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79" w:rsidRPr="00DB4DCF" w:rsidRDefault="00892879" w:rsidP="00892879">
      <w:pPr>
        <w:rPr>
          <w:b/>
          <w:sz w:val="36"/>
        </w:rPr>
      </w:pPr>
      <w:r w:rsidRPr="00DB4DCF">
        <w:rPr>
          <w:b/>
          <w:sz w:val="36"/>
        </w:rPr>
        <w:t>Teacher Documents</w:t>
      </w:r>
    </w:p>
    <w:p w:rsidR="00892879" w:rsidRPr="00DB4DCF" w:rsidRDefault="00892879" w:rsidP="00892879">
      <w:pPr>
        <w:rPr>
          <w:b/>
          <w:sz w:val="24"/>
        </w:rPr>
      </w:pPr>
      <w:r>
        <w:rPr>
          <w:b/>
          <w:noProof/>
          <w:sz w:val="24"/>
          <w:lang w:eastAsia="en-CA"/>
        </w:rPr>
        <w:drawing>
          <wp:anchor distT="0" distB="0" distL="114300" distR="114300" simplePos="0" relativeHeight="251659776" behindDoc="0" locked="0" layoutInCell="1" allowOverlap="1">
            <wp:simplePos x="0" y="0"/>
            <wp:positionH relativeFrom="column">
              <wp:posOffset>19050</wp:posOffset>
            </wp:positionH>
            <wp:positionV relativeFrom="paragraph">
              <wp:posOffset>44450</wp:posOffset>
            </wp:positionV>
            <wp:extent cx="1344930" cy="1219200"/>
            <wp:effectExtent l="19050" t="0" r="7620" b="0"/>
            <wp:wrapThrough wrapText="bothSides">
              <wp:wrapPolygon edited="0">
                <wp:start x="-306" y="0"/>
                <wp:lineTo x="-306" y="21263"/>
                <wp:lineTo x="21722" y="21263"/>
                <wp:lineTo x="21722" y="0"/>
                <wp:lineTo x="-306" y="0"/>
              </wp:wrapPolygon>
            </wp:wrapThrough>
            <wp:docPr id="3" name="Picture 2" descr="duoli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olingo.jpg"/>
                    <pic:cNvPicPr/>
                  </pic:nvPicPr>
                  <pic:blipFill>
                    <a:blip r:embed="rId7" cstate="print"/>
                    <a:stretch>
                      <a:fillRect/>
                    </a:stretch>
                  </pic:blipFill>
                  <pic:spPr>
                    <a:xfrm>
                      <a:off x="0" y="0"/>
                      <a:ext cx="1344930" cy="1219200"/>
                    </a:xfrm>
                    <a:prstGeom prst="rect">
                      <a:avLst/>
                    </a:prstGeom>
                  </pic:spPr>
                </pic:pic>
              </a:graphicData>
            </a:graphic>
          </wp:anchor>
        </w:drawing>
      </w:r>
      <w:r w:rsidRPr="00DB4DCF">
        <w:rPr>
          <w:b/>
          <w:sz w:val="24"/>
        </w:rPr>
        <w:t>Overview of Tool</w:t>
      </w:r>
    </w:p>
    <w:p w:rsidR="00892879" w:rsidRDefault="00892879" w:rsidP="00892879">
      <w:r>
        <w:t xml:space="preserve">Many teachers around the world already view </w:t>
      </w:r>
      <w:proofErr w:type="spellStart"/>
      <w:r>
        <w:t>DuoLingo</w:t>
      </w:r>
      <w:proofErr w:type="spellEnd"/>
      <w:r>
        <w:t xml:space="preserve"> as the perfect blended learning companion for their classrooms. </w:t>
      </w:r>
      <w:proofErr w:type="spellStart"/>
      <w:r>
        <w:t>Duolingo</w:t>
      </w:r>
      <w:proofErr w:type="spellEnd"/>
      <w:r>
        <w:t xml:space="preserve"> lessons give each student personalized feedback and practice, preparing them to get the most out of classroom instruction. Teachers can track all of their students in one place through the new dashboard (in </w:t>
      </w:r>
      <w:proofErr w:type="spellStart"/>
      <w:r>
        <w:t>Duolingo</w:t>
      </w:r>
      <w:proofErr w:type="spellEnd"/>
      <w:r>
        <w:t xml:space="preserve"> schools).</w:t>
      </w:r>
    </w:p>
    <w:p w:rsidR="00892879" w:rsidRDefault="00892879" w:rsidP="00892879"/>
    <w:p w:rsidR="00892879" w:rsidRPr="00DB4DCF" w:rsidRDefault="00892879" w:rsidP="00892879">
      <w:pPr>
        <w:rPr>
          <w:b/>
          <w:sz w:val="24"/>
        </w:rPr>
      </w:pPr>
      <w:r w:rsidRPr="00DB4DCF">
        <w:rPr>
          <w:b/>
          <w:sz w:val="24"/>
        </w:rPr>
        <w:t>Privacy Points for Teachers</w:t>
      </w:r>
    </w:p>
    <w:p w:rsidR="00892879" w:rsidRPr="00DB4DCF" w:rsidRDefault="00892879" w:rsidP="00892879">
      <w:pPr>
        <w:rPr>
          <w:sz w:val="18"/>
        </w:rPr>
      </w:pPr>
      <w:r w:rsidRPr="00DB4DCF">
        <w:rPr>
          <w:sz w:val="18"/>
        </w:rPr>
        <w:t>(Adapted from the Privacy Policy</w:t>
      </w:r>
      <w:r>
        <w:rPr>
          <w:sz w:val="18"/>
        </w:rPr>
        <w:t xml:space="preserve">: </w:t>
      </w:r>
      <w:hyperlink r:id="rId8" w:history="1">
        <w:r w:rsidRPr="00280FAB">
          <w:rPr>
            <w:rStyle w:val="Hyperlink"/>
            <w:sz w:val="18"/>
          </w:rPr>
          <w:t>https://www.duolingo.com/privacy</w:t>
        </w:r>
      </w:hyperlink>
      <w:r>
        <w:rPr>
          <w:sz w:val="18"/>
        </w:rPr>
        <w:t xml:space="preserve"> </w:t>
      </w:r>
      <w:r w:rsidRPr="00DB4DCF">
        <w:rPr>
          <w:sz w:val="18"/>
        </w:rPr>
        <w:t>and Terms of Use</w:t>
      </w:r>
      <w:r>
        <w:rPr>
          <w:sz w:val="18"/>
        </w:rPr>
        <w:t xml:space="preserve">: </w:t>
      </w:r>
      <w:hyperlink r:id="rId9" w:history="1">
        <w:r w:rsidRPr="00280FAB">
          <w:rPr>
            <w:rStyle w:val="Hyperlink"/>
            <w:sz w:val="18"/>
          </w:rPr>
          <w:t>https://www.duolingo.com/terms</w:t>
        </w:r>
      </w:hyperlink>
      <w:r w:rsidRPr="00DB4DCF">
        <w:rPr>
          <w:sz w:val="18"/>
        </w:rPr>
        <w:t xml:space="preserve">) </w:t>
      </w:r>
    </w:p>
    <w:p w:rsidR="00892879" w:rsidRPr="00D817F8" w:rsidRDefault="00892879" w:rsidP="00892879">
      <w:pPr>
        <w:pStyle w:val="ListParagraph"/>
        <w:numPr>
          <w:ilvl w:val="0"/>
          <w:numId w:val="2"/>
        </w:numPr>
      </w:pPr>
      <w:proofErr w:type="spellStart"/>
      <w:r w:rsidRPr="00D817F8">
        <w:rPr>
          <w:rFonts w:cs="Arial"/>
          <w:shd w:val="clear" w:color="auto" w:fill="FFFFFF"/>
        </w:rPr>
        <w:t>Duolingo</w:t>
      </w:r>
      <w:proofErr w:type="spellEnd"/>
      <w:r w:rsidRPr="00D817F8">
        <w:rPr>
          <w:rFonts w:cs="Arial"/>
          <w:shd w:val="clear" w:color="auto" w:fill="FFFFFF"/>
        </w:rPr>
        <w:t xml:space="preserve"> does not share your personal information with third-parties unless it is necessary to offer the Service or required by law</w:t>
      </w:r>
      <w:r w:rsidRPr="00D817F8">
        <w:br/>
      </w:r>
    </w:p>
    <w:p w:rsidR="00892879" w:rsidRPr="00D817F8" w:rsidRDefault="00892879" w:rsidP="00892879">
      <w:pPr>
        <w:pStyle w:val="ListParagraph"/>
        <w:numPr>
          <w:ilvl w:val="0"/>
          <w:numId w:val="2"/>
        </w:numPr>
      </w:pPr>
      <w:r w:rsidRPr="00D817F8">
        <w:rPr>
          <w:rFonts w:cs="Arial"/>
          <w:shd w:val="clear" w:color="auto" w:fill="FFFFFF"/>
        </w:rPr>
        <w:t xml:space="preserve">When you enter the Website, </w:t>
      </w:r>
      <w:proofErr w:type="spellStart"/>
      <w:r w:rsidRPr="00D817F8">
        <w:rPr>
          <w:rFonts w:cs="Arial"/>
          <w:shd w:val="clear" w:color="auto" w:fill="FFFFFF"/>
        </w:rPr>
        <w:t>Duolingo</w:t>
      </w:r>
      <w:proofErr w:type="spellEnd"/>
      <w:r w:rsidRPr="00D817F8">
        <w:rPr>
          <w:rFonts w:cs="Arial"/>
          <w:shd w:val="clear" w:color="auto" w:fill="FFFFFF"/>
        </w:rPr>
        <w:t xml:space="preserve"> collects your browser type and your IP address</w:t>
      </w:r>
      <w:r w:rsidRPr="00D817F8">
        <w:br/>
      </w:r>
    </w:p>
    <w:p w:rsidR="00892879" w:rsidRPr="00D817F8" w:rsidRDefault="00892879" w:rsidP="00892879">
      <w:pPr>
        <w:pStyle w:val="ListParagraph"/>
        <w:numPr>
          <w:ilvl w:val="0"/>
          <w:numId w:val="2"/>
        </w:numPr>
      </w:pPr>
      <w:r w:rsidRPr="00D817F8">
        <w:rPr>
          <w:rFonts w:cs="Arial"/>
          <w:shd w:val="clear" w:color="auto" w:fill="FFFFFF"/>
        </w:rPr>
        <w:t xml:space="preserve">When you use our mobile Application, </w:t>
      </w:r>
      <w:proofErr w:type="spellStart"/>
      <w:r w:rsidRPr="00D817F8">
        <w:rPr>
          <w:rFonts w:cs="Arial"/>
          <w:shd w:val="clear" w:color="auto" w:fill="FFFFFF"/>
        </w:rPr>
        <w:t>Duolingo</w:t>
      </w:r>
      <w:proofErr w:type="spellEnd"/>
      <w:r w:rsidRPr="00D817F8">
        <w:rPr>
          <w:rFonts w:cs="Arial"/>
          <w:shd w:val="clear" w:color="auto" w:fill="FFFFFF"/>
        </w:rPr>
        <w:t xml:space="preserve"> collects your device type, your device ID, and your IP address. In addition, they store certain information from your browser using "cookies."</w:t>
      </w:r>
      <w:r w:rsidRPr="00D817F8">
        <w:br/>
      </w:r>
    </w:p>
    <w:p w:rsidR="00892879" w:rsidRPr="00D817F8" w:rsidRDefault="00892879" w:rsidP="00892879">
      <w:pPr>
        <w:pStyle w:val="ListParagraph"/>
        <w:numPr>
          <w:ilvl w:val="0"/>
          <w:numId w:val="2"/>
        </w:numPr>
      </w:pPr>
      <w:r w:rsidRPr="00D817F8">
        <w:rPr>
          <w:rFonts w:cs="Arial"/>
          <w:shd w:val="clear" w:color="auto" w:fill="FFFFFF"/>
        </w:rPr>
        <w:t xml:space="preserve">When you use </w:t>
      </w:r>
      <w:proofErr w:type="spellStart"/>
      <w:r w:rsidRPr="00D817F8">
        <w:rPr>
          <w:rFonts w:cs="Arial"/>
          <w:shd w:val="clear" w:color="auto" w:fill="FFFFFF"/>
        </w:rPr>
        <w:t>Duoplingo</w:t>
      </w:r>
      <w:proofErr w:type="spellEnd"/>
      <w:r w:rsidRPr="00D817F8">
        <w:rPr>
          <w:rFonts w:cs="Arial"/>
          <w:shd w:val="clear" w:color="auto" w:fill="FFFFFF"/>
        </w:rPr>
        <w:t xml:space="preserve"> you may submit information and content to your profile, generate Activity Data through engaging in educational activities in the program, or send messages and otherwise transmit information to other users. </w:t>
      </w:r>
      <w:proofErr w:type="spellStart"/>
      <w:r w:rsidRPr="00D817F8">
        <w:rPr>
          <w:rFonts w:cs="Arial"/>
          <w:shd w:val="clear" w:color="auto" w:fill="FFFFFF"/>
        </w:rPr>
        <w:t>Duolingo</w:t>
      </w:r>
      <w:proofErr w:type="spellEnd"/>
      <w:r w:rsidRPr="00D817F8">
        <w:rPr>
          <w:rFonts w:cs="Arial"/>
          <w:shd w:val="clear" w:color="auto" w:fill="FFFFFF"/>
        </w:rPr>
        <w:t xml:space="preserve"> stores this information so that they can provide you the service and offer personalized features.</w:t>
      </w:r>
      <w:r w:rsidRPr="00D817F8">
        <w:br/>
      </w:r>
    </w:p>
    <w:p w:rsidR="00892879" w:rsidRPr="00D817F8" w:rsidRDefault="00892879" w:rsidP="00892879">
      <w:pPr>
        <w:pStyle w:val="ListParagraph"/>
        <w:numPr>
          <w:ilvl w:val="0"/>
          <w:numId w:val="2"/>
        </w:numPr>
      </w:pPr>
      <w:r w:rsidRPr="00D817F8">
        <w:rPr>
          <w:rFonts w:cs="Arial"/>
          <w:shd w:val="clear" w:color="auto" w:fill="FFFFFF"/>
        </w:rPr>
        <w:t xml:space="preserve">Profile information is used by </w:t>
      </w:r>
      <w:proofErr w:type="spellStart"/>
      <w:r w:rsidRPr="00D817F8">
        <w:rPr>
          <w:rFonts w:cs="Arial"/>
          <w:shd w:val="clear" w:color="auto" w:fill="FFFFFF"/>
        </w:rPr>
        <w:t>Duolingo</w:t>
      </w:r>
      <w:proofErr w:type="spellEnd"/>
      <w:r w:rsidRPr="00D817F8">
        <w:rPr>
          <w:rFonts w:cs="Arial"/>
          <w:shd w:val="clear" w:color="auto" w:fill="FFFFFF"/>
        </w:rPr>
        <w:t xml:space="preserve"> to be presented back to and edited by you when you access the Service and to be presented to other users. In some cases, other users may be able to supplement your profile, including by submitting comments (which can be deleted by you).</w:t>
      </w:r>
      <w:r>
        <w:rPr>
          <w:rFonts w:cs="Arial"/>
          <w:shd w:val="clear" w:color="auto" w:fill="FFFFFF"/>
        </w:rPr>
        <w:br/>
      </w:r>
    </w:p>
    <w:p w:rsidR="00892879" w:rsidRPr="00D817F8" w:rsidRDefault="00892879" w:rsidP="00892879">
      <w:pPr>
        <w:pStyle w:val="ListParagraph"/>
        <w:numPr>
          <w:ilvl w:val="0"/>
          <w:numId w:val="2"/>
        </w:numPr>
      </w:pPr>
      <w:proofErr w:type="spellStart"/>
      <w:r w:rsidRPr="00D817F8">
        <w:rPr>
          <w:rFonts w:cs="Arial"/>
          <w:shd w:val="clear" w:color="auto" w:fill="FFFFFF"/>
        </w:rPr>
        <w:t>Duolingo</w:t>
      </w:r>
      <w:proofErr w:type="spellEnd"/>
      <w:r w:rsidRPr="00D817F8">
        <w:rPr>
          <w:rFonts w:cs="Arial"/>
          <w:shd w:val="clear" w:color="auto" w:fill="FFFFFF"/>
        </w:rPr>
        <w:t xml:space="preserve"> shares your personally-identifiable information only when it is reasonably necessary to offer the Service, legally required, or permitted by you</w:t>
      </w:r>
      <w:r>
        <w:rPr>
          <w:rFonts w:cs="Arial"/>
          <w:shd w:val="clear" w:color="auto" w:fill="FFFFFF"/>
        </w:rPr>
        <w:br/>
      </w:r>
    </w:p>
    <w:p w:rsidR="00892879" w:rsidRPr="00D817F8" w:rsidRDefault="00892879" w:rsidP="00892879">
      <w:pPr>
        <w:pStyle w:val="ListParagraph"/>
        <w:numPr>
          <w:ilvl w:val="0"/>
          <w:numId w:val="2"/>
        </w:numPr>
      </w:pPr>
      <w:proofErr w:type="spellStart"/>
      <w:r w:rsidRPr="00D817F8">
        <w:rPr>
          <w:rFonts w:cs="Arial"/>
          <w:shd w:val="clear" w:color="auto" w:fill="FFFFFF"/>
        </w:rPr>
        <w:t>Duolingo</w:t>
      </w:r>
      <w:proofErr w:type="spellEnd"/>
      <w:r w:rsidRPr="00D817F8">
        <w:rPr>
          <w:rFonts w:cs="Arial"/>
          <w:shd w:val="clear" w:color="auto" w:fill="FFFFFF"/>
        </w:rPr>
        <w:t xml:space="preserve"> may terminate your access and use of the Service immediately at any time, for any reason, and at such time you will have no further right to use the Service. You may terminate your </w:t>
      </w:r>
      <w:proofErr w:type="spellStart"/>
      <w:r w:rsidRPr="00D817F8">
        <w:rPr>
          <w:rFonts w:cs="Arial"/>
          <w:shd w:val="clear" w:color="auto" w:fill="FFFFFF"/>
        </w:rPr>
        <w:t>Duolingo</w:t>
      </w:r>
      <w:proofErr w:type="spellEnd"/>
      <w:r w:rsidRPr="00D817F8">
        <w:rPr>
          <w:rFonts w:cs="Arial"/>
          <w:shd w:val="clear" w:color="auto" w:fill="FFFFFF"/>
        </w:rPr>
        <w:t xml:space="preserve"> account at any time by following the instructions available through the Service.</w:t>
      </w:r>
      <w:r>
        <w:rPr>
          <w:rFonts w:cs="Arial"/>
          <w:shd w:val="clear" w:color="auto" w:fill="FFFFFF"/>
        </w:rPr>
        <w:br/>
      </w:r>
    </w:p>
    <w:p w:rsidR="00892879" w:rsidRPr="00D817F8" w:rsidRDefault="00892879" w:rsidP="00892879">
      <w:pPr>
        <w:pStyle w:val="ListParagraph"/>
        <w:numPr>
          <w:ilvl w:val="0"/>
          <w:numId w:val="2"/>
        </w:numPr>
      </w:pPr>
      <w:r w:rsidRPr="00D817F8">
        <w:rPr>
          <w:rFonts w:cs="Arial"/>
          <w:shd w:val="clear" w:color="auto" w:fill="FFFFFF"/>
        </w:rPr>
        <w:lastRenderedPageBreak/>
        <w:t xml:space="preserve">If you are a copyright owner and have a good faith belief that any material available through the service infringes upon your copyrights, you may submit a copyright infringement notification to </w:t>
      </w:r>
      <w:proofErr w:type="spellStart"/>
      <w:r w:rsidRPr="00D817F8">
        <w:rPr>
          <w:rFonts w:cs="Arial"/>
          <w:shd w:val="clear" w:color="auto" w:fill="FFFFFF"/>
        </w:rPr>
        <w:t>Duolingo</w:t>
      </w:r>
      <w:proofErr w:type="spellEnd"/>
      <w:r w:rsidRPr="00D817F8">
        <w:rPr>
          <w:rFonts w:cs="Arial"/>
          <w:shd w:val="clear" w:color="auto" w:fill="FFFFFF"/>
        </w:rPr>
        <w:t xml:space="preserve"> pursuant to the Digital Millennium Copyright Act</w:t>
      </w:r>
      <w:r w:rsidRPr="00D817F8">
        <w:rPr>
          <w:rStyle w:val="apple-converted-space"/>
          <w:rFonts w:cs="Arial"/>
          <w:shd w:val="clear" w:color="auto" w:fill="FFFFFF"/>
        </w:rPr>
        <w:t> </w:t>
      </w:r>
    </w:p>
    <w:p w:rsidR="00892879" w:rsidRDefault="00892879" w:rsidP="00892879"/>
    <w:p w:rsidR="00892879" w:rsidRPr="00DB4DCF" w:rsidRDefault="00892879" w:rsidP="00892879">
      <w:pPr>
        <w:rPr>
          <w:b/>
          <w:sz w:val="36"/>
        </w:rPr>
      </w:pPr>
      <w:r>
        <w:rPr>
          <w:b/>
          <w:sz w:val="36"/>
        </w:rPr>
        <w:t>Parent / Guardian</w:t>
      </w:r>
      <w:r w:rsidRPr="00DB4DCF">
        <w:rPr>
          <w:b/>
          <w:sz w:val="36"/>
        </w:rPr>
        <w:t xml:space="preserve"> Documents</w:t>
      </w:r>
    </w:p>
    <w:p w:rsidR="00892879" w:rsidRPr="00DB4DCF" w:rsidRDefault="00892879" w:rsidP="00892879">
      <w:pPr>
        <w:rPr>
          <w:b/>
          <w:sz w:val="24"/>
          <w:u w:val="single"/>
        </w:rPr>
      </w:pPr>
      <w:r w:rsidRPr="00DB4DCF">
        <w:rPr>
          <w:b/>
          <w:sz w:val="24"/>
          <w:u w:val="single"/>
        </w:rPr>
        <w:t xml:space="preserve">What is </w:t>
      </w:r>
      <w:proofErr w:type="spellStart"/>
      <w:r>
        <w:rPr>
          <w:b/>
          <w:sz w:val="24"/>
          <w:u w:val="single"/>
        </w:rPr>
        <w:t>DuoLingo</w:t>
      </w:r>
      <w:proofErr w:type="spellEnd"/>
      <w:r>
        <w:rPr>
          <w:b/>
          <w:sz w:val="24"/>
          <w:u w:val="single"/>
        </w:rPr>
        <w:t>?</w:t>
      </w:r>
    </w:p>
    <w:p w:rsidR="00892879" w:rsidRDefault="00892879" w:rsidP="00892879">
      <w:r>
        <w:t xml:space="preserve">Many teachers around the world already view </w:t>
      </w:r>
      <w:proofErr w:type="spellStart"/>
      <w:r>
        <w:t>DuoLingo</w:t>
      </w:r>
      <w:proofErr w:type="spellEnd"/>
      <w:r>
        <w:t xml:space="preserve"> as the perfect blended learning companion for their classrooms. </w:t>
      </w:r>
      <w:proofErr w:type="spellStart"/>
      <w:r>
        <w:t>Duolingo</w:t>
      </w:r>
      <w:proofErr w:type="spellEnd"/>
      <w:r>
        <w:t xml:space="preserve"> lessons give each student personalized feedback and practice, preparing them to get the most out of classroom instruction. Teachers can track all of their students in one place through the new dashboard.</w:t>
      </w:r>
    </w:p>
    <w:p w:rsidR="00892879" w:rsidRPr="00DB4DCF" w:rsidRDefault="00892879" w:rsidP="00892879">
      <w:pPr>
        <w:rPr>
          <w:b/>
          <w:u w:val="single"/>
        </w:rPr>
      </w:pPr>
      <w:r>
        <w:rPr>
          <w:b/>
          <w:u w:val="single"/>
        </w:rPr>
        <w:br/>
      </w:r>
      <w:r w:rsidRPr="00DB4DCF">
        <w:rPr>
          <w:b/>
          <w:sz w:val="24"/>
          <w:u w:val="single"/>
        </w:rPr>
        <w:t xml:space="preserve">Why am I using </w:t>
      </w:r>
      <w:proofErr w:type="spellStart"/>
      <w:r>
        <w:rPr>
          <w:b/>
          <w:sz w:val="24"/>
          <w:u w:val="single"/>
        </w:rPr>
        <w:t>DuoLingo</w:t>
      </w:r>
      <w:proofErr w:type="spellEnd"/>
      <w:r>
        <w:rPr>
          <w:b/>
          <w:sz w:val="24"/>
          <w:u w:val="single"/>
        </w:rPr>
        <w:t>?</w:t>
      </w:r>
    </w:p>
    <w:p w:rsidR="00892879" w:rsidRDefault="00892879" w:rsidP="00892879">
      <w:r>
        <w:t xml:space="preserve">I am using this program with my students to help supplement their language learning. This program allows students to practice their writing, speaking and listening skills as they work through lessons. The </w:t>
      </w:r>
      <w:proofErr w:type="gramStart"/>
      <w:r>
        <w:t>students</w:t>
      </w:r>
      <w:proofErr w:type="gramEnd"/>
      <w:r>
        <w:t xml:space="preserve"> progress is tracked through experience points and each individual learner can set their own daily goals. For those students who wish to connect with friends, there is the ability to do so and check on their progress.</w:t>
      </w:r>
    </w:p>
    <w:p w:rsidR="00892879" w:rsidRPr="00DB4DCF" w:rsidRDefault="00892879" w:rsidP="00892879">
      <w:pPr>
        <w:rPr>
          <w:b/>
          <w:sz w:val="24"/>
          <w:u w:val="single"/>
        </w:rPr>
      </w:pPr>
      <w:r>
        <w:br/>
      </w:r>
      <w:r w:rsidRPr="00DB4DCF">
        <w:rPr>
          <w:b/>
          <w:sz w:val="24"/>
          <w:u w:val="single"/>
        </w:rPr>
        <w:t>Risks that could arise</w:t>
      </w:r>
    </w:p>
    <w:p w:rsidR="00892879" w:rsidRDefault="00892879" w:rsidP="00892879">
      <w:r>
        <w:t>Since this program is an open program, anyone who is able to search for you can find you and start ‘following’ you, much like on Twitter. It is recommended that you use an obscure user name and do not upload a picture of yourself. Also, make sure to keep all personal data hidden and do not share any personally indefinable information with anyone.</w:t>
      </w:r>
      <w:r>
        <w:br/>
      </w:r>
    </w:p>
    <w:p w:rsidR="00892879" w:rsidRDefault="00892879" w:rsidP="00892879">
      <w:pPr>
        <w:pStyle w:val="NormalWeb"/>
        <w:spacing w:before="0" w:beforeAutospacing="0" w:after="200" w:afterAutospacing="0"/>
      </w:pPr>
      <w:r>
        <w:rPr>
          <w:rFonts w:ascii="Calibri" w:hAnsi="Calibri"/>
          <w:b/>
          <w:bCs/>
          <w:color w:val="000000"/>
          <w:u w:val="single"/>
        </w:rPr>
        <w:t>What’s ‘personal information’?</w:t>
      </w:r>
    </w:p>
    <w:p w:rsidR="00892879" w:rsidRDefault="00892879" w:rsidP="00892879">
      <w:pPr>
        <w:pStyle w:val="NormalWeb"/>
        <w:spacing w:before="0" w:beforeAutospacing="0" w:after="200" w:afterAutospacing="0"/>
        <w:rPr>
          <w:rFonts w:ascii="Calibri" w:hAnsi="Calibri"/>
          <w:color w:val="000000"/>
          <w:sz w:val="22"/>
          <w:szCs w:val="22"/>
        </w:rPr>
      </w:pPr>
      <w:r w:rsidRPr="00DB4DCF">
        <w:rPr>
          <w:rFonts w:ascii="Calibri" w:hAnsi="Calibr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357C47">
        <w:rPr>
          <w:rFonts w:ascii="Calibri" w:hAnsi="Calibri"/>
          <w:color w:val="000000"/>
          <w:sz w:val="22"/>
          <w:szCs w:val="22"/>
          <w:vertAlign w:val="superscript"/>
        </w:rPr>
        <w:t>1</w:t>
      </w:r>
      <w:r w:rsidRPr="00DB4DCF">
        <w:rPr>
          <w:rFonts w:ascii="Calibri" w:hAnsi="Calibri"/>
          <w:color w:val="000000"/>
          <w:sz w:val="22"/>
          <w:szCs w:val="22"/>
        </w:rPr>
        <w:t>(</w:t>
      </w:r>
      <w:proofErr w:type="spellStart"/>
      <w:r w:rsidRPr="00DB4DCF">
        <w:rPr>
          <w:rFonts w:ascii="Calibri" w:hAnsi="Calibri"/>
          <w:color w:val="000000"/>
          <w:sz w:val="22"/>
          <w:szCs w:val="22"/>
        </w:rPr>
        <w:t>Henglstler</w:t>
      </w:r>
      <w:proofErr w:type="spellEnd"/>
      <w:r w:rsidRPr="00DB4DCF">
        <w:rPr>
          <w:rFonts w:ascii="Calibri" w:hAnsi="Calibri"/>
          <w:color w:val="000000"/>
          <w:sz w:val="22"/>
          <w:szCs w:val="22"/>
        </w:rPr>
        <w:t>, 2013).</w:t>
      </w:r>
      <w:proofErr w:type="gramEnd"/>
      <w:r w:rsidRPr="00DB4DCF">
        <w:rPr>
          <w:rFonts w:ascii="Calibri" w:hAnsi="Calibr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r>
        <w:rPr>
          <w:rFonts w:ascii="Calibri" w:hAnsi="Calibri"/>
          <w:color w:val="000000"/>
          <w:sz w:val="22"/>
          <w:szCs w:val="22"/>
        </w:rPr>
        <w:br/>
      </w:r>
      <w:r>
        <w:rPr>
          <w:rFonts w:ascii="Calibri" w:hAnsi="Calibri"/>
          <w:color w:val="000000"/>
          <w:sz w:val="22"/>
          <w:szCs w:val="22"/>
        </w:rPr>
        <w:br/>
      </w:r>
    </w:p>
    <w:p w:rsidR="00892879" w:rsidRDefault="00892879" w:rsidP="00892879">
      <w:pPr>
        <w:pStyle w:val="NormalWeb"/>
        <w:spacing w:before="0" w:beforeAutospacing="0" w:after="200" w:afterAutospacing="0"/>
      </w:pPr>
      <w:r>
        <w:rPr>
          <w:rFonts w:ascii="Calibri" w:hAnsi="Calibri"/>
          <w:b/>
          <w:bCs/>
          <w:color w:val="000000"/>
          <w:sz w:val="23"/>
          <w:szCs w:val="23"/>
          <w:u w:val="single"/>
        </w:rPr>
        <w:lastRenderedPageBreak/>
        <w:t>Why is BC so sensitive to privacy laws regarding data?</w:t>
      </w:r>
    </w:p>
    <w:p w:rsidR="00892879" w:rsidRPr="00DB4DCF" w:rsidRDefault="00892879" w:rsidP="00892879">
      <w:pPr>
        <w:pStyle w:val="NormalWeb"/>
        <w:spacing w:before="0" w:beforeAutospacing="0" w:after="200" w:afterAutospacing="0"/>
        <w:rPr>
          <w:sz w:val="22"/>
          <w:szCs w:val="22"/>
        </w:rPr>
      </w:pPr>
      <w:r w:rsidRPr="00DB4DCF">
        <w:rPr>
          <w:rFonts w:ascii="Calibri" w:hAnsi="Calibr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British Columbia Medical Services Plan was hosting our provincial medical records in the United States. Unions in British Columbia expressed concern over the ability of the American government to search through British Columbian’s personal medical records and histories. Ultimately, the </w:t>
      </w:r>
      <w:proofErr w:type="gramStart"/>
      <w:r w:rsidRPr="00DB4DCF">
        <w:rPr>
          <w:rFonts w:ascii="Calibri" w:hAnsi="Calibri"/>
          <w:color w:val="000000"/>
          <w:sz w:val="22"/>
          <w:szCs w:val="22"/>
        </w:rPr>
        <w:t>rules is</w:t>
      </w:r>
      <w:proofErr w:type="gramEnd"/>
      <w:r w:rsidRPr="00DB4DCF">
        <w:rPr>
          <w:rFonts w:ascii="Calibri" w:hAnsi="Calibri"/>
          <w:color w:val="000000"/>
          <w:sz w:val="22"/>
          <w:szCs w:val="22"/>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357C47">
        <w:rPr>
          <w:rFonts w:ascii="Calibri" w:hAnsi="Calibri"/>
          <w:color w:val="000000"/>
          <w:sz w:val="22"/>
          <w:szCs w:val="22"/>
          <w:vertAlign w:val="superscript"/>
        </w:rPr>
        <w:t>1</w:t>
      </w:r>
      <w:r w:rsidRPr="00DB4DCF">
        <w:rPr>
          <w:rFonts w:ascii="Calibri" w:hAnsi="Calibri"/>
          <w:color w:val="000000"/>
          <w:sz w:val="22"/>
          <w:szCs w:val="22"/>
        </w:rPr>
        <w:t>(Hengstler, 2013)</w:t>
      </w:r>
    </w:p>
    <w:p w:rsidR="00892879" w:rsidRDefault="00892879" w:rsidP="00892879">
      <w:pPr>
        <w:pStyle w:val="NormalWeb"/>
        <w:spacing w:before="0" w:beforeAutospacing="0" w:after="200" w:afterAutospacing="0"/>
      </w:pPr>
      <w:r>
        <w:rPr>
          <w:rFonts w:ascii="Calibri" w:hAnsi="Calibri"/>
          <w:b/>
          <w:bCs/>
          <w:color w:val="000000"/>
          <w:sz w:val="23"/>
          <w:szCs w:val="23"/>
          <w:u w:val="single"/>
        </w:rPr>
        <w:br/>
        <w:t>Why is a consent form necessary?</w:t>
      </w:r>
    </w:p>
    <w:p w:rsidR="00892879" w:rsidRPr="00DB4DCF" w:rsidRDefault="00892879" w:rsidP="00892879">
      <w:pPr>
        <w:pStyle w:val="NormalWeb"/>
        <w:spacing w:before="0" w:beforeAutospacing="0" w:after="200" w:afterAutospacing="0"/>
        <w:rPr>
          <w:sz w:val="22"/>
          <w:szCs w:val="22"/>
        </w:rPr>
      </w:pPr>
      <w:r w:rsidRPr="00DB4DCF">
        <w:rPr>
          <w:rFonts w:ascii="Calibri" w:hAnsi="Calibr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DB4DCF">
        <w:rPr>
          <w:rFonts w:ascii="Calibri" w:hAnsi="Calibri"/>
          <w:color w:val="000000"/>
          <w:sz w:val="22"/>
          <w:szCs w:val="22"/>
        </w:rPr>
        <w:t>whom</w:t>
      </w:r>
      <w:proofErr w:type="gramEnd"/>
      <w:r w:rsidRPr="00DB4DCF">
        <w:rPr>
          <w:rFonts w:ascii="Calibri" w:hAnsi="Calibri"/>
          <w:color w:val="000000"/>
          <w:sz w:val="22"/>
          <w:szCs w:val="22"/>
        </w:rPr>
        <w:t xml:space="preserve"> your personal information may be disclosed, and how your information will be used. Also, if you post personal information about others, their permission must also be secured.</w:t>
      </w:r>
      <w:r>
        <w:rPr>
          <w:rFonts w:ascii="Calibri" w:hAnsi="Calibri"/>
          <w:color w:val="000000"/>
          <w:sz w:val="22"/>
          <w:szCs w:val="22"/>
        </w:rPr>
        <w:br/>
      </w:r>
    </w:p>
    <w:p w:rsidR="00892879" w:rsidRDefault="00892879" w:rsidP="00892879">
      <w:pPr>
        <w:pStyle w:val="NormalWeb"/>
        <w:spacing w:before="0" w:beforeAutospacing="0" w:after="200" w:afterAutospacing="0"/>
      </w:pPr>
      <w:r>
        <w:rPr>
          <w:rFonts w:ascii="Calibri" w:hAnsi="Calibri"/>
          <w:b/>
          <w:bCs/>
          <w:color w:val="000000"/>
          <w:sz w:val="23"/>
          <w:szCs w:val="23"/>
          <w:u w:val="single"/>
        </w:rPr>
        <w:t>What if I don’t want to consent?</w:t>
      </w:r>
    </w:p>
    <w:p w:rsidR="00892879" w:rsidRPr="00DB4DCF" w:rsidRDefault="00892879" w:rsidP="00892879">
      <w:pPr>
        <w:pStyle w:val="NormalWeb"/>
        <w:spacing w:before="0" w:beforeAutospacing="0" w:after="200" w:afterAutospacing="0"/>
        <w:rPr>
          <w:sz w:val="22"/>
          <w:szCs w:val="22"/>
        </w:rPr>
      </w:pPr>
      <w:r w:rsidRPr="00DB4DCF">
        <w:rPr>
          <w:rFonts w:ascii="Calibri" w:hAnsi="Calibri"/>
          <w:color w:val="000000"/>
          <w:sz w:val="22"/>
          <w:szCs w:val="22"/>
        </w:rPr>
        <w:t xml:space="preserve">You have the right as a parent/guardian to withhold consent to your child using </w:t>
      </w:r>
      <w:proofErr w:type="spellStart"/>
      <w:r>
        <w:rPr>
          <w:rFonts w:ascii="Calibri" w:hAnsi="Calibri"/>
          <w:color w:val="000000"/>
          <w:sz w:val="22"/>
          <w:szCs w:val="22"/>
        </w:rPr>
        <w:t>DuoLingo</w:t>
      </w:r>
      <w:proofErr w:type="spellEnd"/>
      <w:r>
        <w:rPr>
          <w:rFonts w:ascii="Calibri" w:hAnsi="Calibri"/>
          <w:color w:val="000000"/>
          <w:sz w:val="22"/>
          <w:szCs w:val="22"/>
        </w:rPr>
        <w:t>.</w:t>
      </w:r>
      <w:r w:rsidRPr="00DB4DCF">
        <w:rPr>
          <w:rFonts w:ascii="Calibri" w:hAnsi="Calibri"/>
          <w:color w:val="000000"/>
          <w:sz w:val="22"/>
          <w:szCs w:val="22"/>
        </w:rPr>
        <w:t xml:space="preserve"> Alternate activities will be provided to students in the event that parents/caregivers choose to withhold consent and that selection of an alternate activity will not affect a student’s grade.</w:t>
      </w:r>
    </w:p>
    <w:p w:rsidR="00892879" w:rsidRDefault="00892879" w:rsidP="00892879">
      <w:pPr>
        <w:spacing w:after="0" w:line="240" w:lineRule="auto"/>
        <w:rPr>
          <w:rFonts w:ascii="Calibri" w:eastAsia="Times New Roman" w:hAnsi="Calibri" w:cs="Times New Roman"/>
          <w:color w:val="000000"/>
          <w:lang w:eastAsia="en-CA"/>
        </w:rPr>
      </w:pPr>
      <w:r w:rsidRPr="00A279B2">
        <w:rPr>
          <w:rFonts w:ascii="Calibri" w:eastAsia="Times New Roman" w:hAnsi="Calibri" w:cs="Times New Roman"/>
          <w:color w:val="000000"/>
          <w:lang w:eastAsia="en-CA"/>
        </w:rPr>
        <w:t>While no internet-based experience can ever be 100% risk-free, know that I will take every reasonable measure to manage expected risks.</w:t>
      </w:r>
    </w:p>
    <w:p w:rsidR="00892879" w:rsidRPr="00A279B2" w:rsidRDefault="00892879" w:rsidP="00892879">
      <w:pPr>
        <w:spacing w:after="0" w:line="240" w:lineRule="auto"/>
        <w:rPr>
          <w:rFonts w:ascii="Times New Roman" w:eastAsia="Times New Roman" w:hAnsi="Times New Roman" w:cs="Times New Roman"/>
          <w:lang w:eastAsia="en-CA"/>
        </w:rPr>
      </w:pPr>
    </w:p>
    <w:p w:rsidR="00892879" w:rsidRDefault="00892879" w:rsidP="00892879">
      <w:r w:rsidRPr="00A279B2">
        <w:rPr>
          <w:rFonts w:ascii="Times New Roman" w:eastAsia="Times New Roman" w:hAnsi="Times New Roman" w:cs="Times New Roman"/>
          <w:sz w:val="24"/>
          <w:szCs w:val="24"/>
          <w:lang w:eastAsia="en-CA"/>
        </w:rPr>
        <w:br/>
      </w:r>
      <w:r w:rsidRPr="00A279B2">
        <w:rPr>
          <w:rFonts w:ascii="Times New Roman" w:eastAsia="Times New Roman" w:hAnsi="Times New Roman" w:cs="Times New Roman"/>
          <w:color w:val="000000"/>
          <w:sz w:val="11"/>
          <w:szCs w:val="11"/>
          <w:vertAlign w:val="superscript"/>
          <w:lang w:eastAsia="en-CA"/>
        </w:rPr>
        <w:t>[1]</w:t>
      </w:r>
      <w:r w:rsidRPr="00A279B2">
        <w:rPr>
          <w:rFonts w:ascii="Times New Roman" w:eastAsia="Times New Roman" w:hAnsi="Times New Roman" w:cs="Times New Roman"/>
          <w:color w:val="000000"/>
          <w:sz w:val="18"/>
          <w:szCs w:val="18"/>
          <w:lang w:eastAsia="en-CA"/>
        </w:rPr>
        <w:t xml:space="preserve"> </w:t>
      </w:r>
      <w:r w:rsidRPr="00A279B2">
        <w:rPr>
          <w:rFonts w:ascii="Cambria" w:eastAsia="Times New Roman" w:hAnsi="Cambria" w:cs="Times New Roman"/>
          <w:color w:val="000000"/>
          <w:sz w:val="17"/>
          <w:szCs w:val="17"/>
          <w:lang w:eastAsia="en-CA"/>
        </w:rPr>
        <w:t>Julia Hengstler is the Educational Technologist with the Faculty of Education at Vancouver Island University &amp; an Instructor in Educational Technology. Please visit this site for more background information about her:</w:t>
      </w:r>
      <w:hyperlink r:id="rId10" w:history="1">
        <w:r w:rsidRPr="00A279B2">
          <w:rPr>
            <w:rFonts w:ascii="Cambria" w:eastAsia="Times New Roman" w:hAnsi="Cambria" w:cs="Times New Roman"/>
            <w:color w:val="000000"/>
            <w:sz w:val="17"/>
            <w:lang w:eastAsia="en-CA"/>
          </w:rPr>
          <w:t xml:space="preserve"> </w:t>
        </w:r>
        <w:r w:rsidRPr="00A279B2">
          <w:rPr>
            <w:rFonts w:ascii="Cambria" w:eastAsia="Times New Roman" w:hAnsi="Cambria" w:cs="Times New Roman"/>
            <w:color w:val="0000FF"/>
            <w:sz w:val="17"/>
            <w:u w:val="single"/>
            <w:lang w:eastAsia="en-CA"/>
          </w:rPr>
          <w:t>http://www.viu.ca/education/faculty/profiles/hengstler_j.asp</w:t>
        </w:r>
      </w:hyperlink>
    </w:p>
    <w:p w:rsidR="00892879" w:rsidRDefault="00892879" w:rsidP="00892879">
      <w:pPr>
        <w:rPr>
          <w:b/>
          <w:sz w:val="36"/>
        </w:rPr>
      </w:pPr>
    </w:p>
    <w:p w:rsidR="00892879" w:rsidRDefault="00892879" w:rsidP="00892879">
      <w:pPr>
        <w:rPr>
          <w:b/>
          <w:sz w:val="36"/>
        </w:rPr>
      </w:pPr>
    </w:p>
    <w:p w:rsidR="00892879" w:rsidRPr="00F2772B" w:rsidRDefault="00892879" w:rsidP="00892879">
      <w:pPr>
        <w:rPr>
          <w:b/>
          <w:sz w:val="36"/>
        </w:rPr>
      </w:pPr>
      <w:r>
        <w:rPr>
          <w:b/>
          <w:sz w:val="36"/>
        </w:rPr>
        <w:lastRenderedPageBreak/>
        <w:t>Informed Consent</w:t>
      </w:r>
    </w:p>
    <w:p w:rsidR="00892879" w:rsidRDefault="00892879" w:rsidP="00892879">
      <w:r>
        <w:t xml:space="preserve">This program is an online network of language learners. It is the student’s responsibility to follow the guidelines put out by the teacher and the website in order to stay safe while using the program. Students are not to share any personally identifiable information with anyone and should use the program for the sole purposes given by the teacher. </w:t>
      </w:r>
    </w:p>
    <w:p w:rsidR="00892879" w:rsidRDefault="00892879" w:rsidP="00892879"/>
    <w:p w:rsidR="00892879" w:rsidRDefault="00892879" w:rsidP="00892879">
      <w:r>
        <w:t>Our class will be using this program to help supplement their language learning. This program allows students to practice their writing, speaking and listening skills as they work through lessons. The student’s progress is tracked through experience points and each individual learner can set their own daily goals. For those students who wish to connect with friends, there is the ability to do so and check on their progress.</w:t>
      </w:r>
    </w:p>
    <w:p w:rsidR="00892879" w:rsidRDefault="00892879" w:rsidP="00892879"/>
    <w:p w:rsidR="00892879" w:rsidRDefault="00892879" w:rsidP="00892879">
      <w:r>
        <w:t>Guidelines (</w:t>
      </w:r>
      <w:hyperlink r:id="rId11" w:history="1">
        <w:r w:rsidRPr="00280FAB">
          <w:rPr>
            <w:rStyle w:val="Hyperlink"/>
          </w:rPr>
          <w:t>https://www.duolingo.com/guidelines</w:t>
        </w:r>
      </w:hyperlink>
      <w:r>
        <w:t>):</w:t>
      </w:r>
    </w:p>
    <w:p w:rsidR="00892879" w:rsidRDefault="00892879" w:rsidP="00892879">
      <w:pPr>
        <w:pStyle w:val="ListParagraph"/>
        <w:numPr>
          <w:ilvl w:val="0"/>
          <w:numId w:val="2"/>
        </w:numPr>
      </w:pPr>
      <w:r>
        <w:t>Always be respectful of others and where they’re coming from</w:t>
      </w:r>
    </w:p>
    <w:p w:rsidR="00892879" w:rsidRDefault="00892879" w:rsidP="00892879">
      <w:pPr>
        <w:pStyle w:val="ListParagraph"/>
        <w:numPr>
          <w:ilvl w:val="0"/>
          <w:numId w:val="2"/>
        </w:numPr>
      </w:pPr>
      <w:r>
        <w:t>Help and support your peers whenever possible. If you don’t have anything nice to say, don’t say it</w:t>
      </w:r>
    </w:p>
    <w:p w:rsidR="00892879" w:rsidRDefault="00892879" w:rsidP="00892879">
      <w:pPr>
        <w:pStyle w:val="ListParagraph"/>
        <w:numPr>
          <w:ilvl w:val="0"/>
          <w:numId w:val="2"/>
        </w:numPr>
      </w:pPr>
      <w:r>
        <w:t>Embrace and share regional language differences</w:t>
      </w:r>
    </w:p>
    <w:p w:rsidR="00892879" w:rsidRDefault="00892879" w:rsidP="00892879">
      <w:pPr>
        <w:pStyle w:val="ListParagraph"/>
        <w:numPr>
          <w:ilvl w:val="0"/>
          <w:numId w:val="2"/>
        </w:numPr>
      </w:pPr>
      <w:r>
        <w:t>Think before you share</w:t>
      </w:r>
    </w:p>
    <w:p w:rsidR="00892879" w:rsidRDefault="00892879" w:rsidP="00892879">
      <w:pPr>
        <w:pStyle w:val="ListParagraph"/>
        <w:numPr>
          <w:ilvl w:val="0"/>
          <w:numId w:val="2"/>
        </w:numPr>
      </w:pPr>
      <w:r>
        <w:t>Don’t upload a picture of yourself for your profile picture</w:t>
      </w:r>
    </w:p>
    <w:p w:rsidR="00892879" w:rsidRPr="00DB4DCF" w:rsidRDefault="00892879" w:rsidP="00892879">
      <w:pPr>
        <w:pStyle w:val="ListParagraph"/>
        <w:numPr>
          <w:ilvl w:val="0"/>
          <w:numId w:val="2"/>
        </w:numPr>
      </w:pPr>
      <w:r>
        <w:t>Create a user name that is not your real first and last name</w:t>
      </w:r>
    </w:p>
    <w:p w:rsidR="00892879" w:rsidRDefault="00892879" w:rsidP="00892879">
      <w:pPr>
        <w:spacing w:line="240" w:lineRule="auto"/>
        <w:rPr>
          <w:rFonts w:ascii="Calibri" w:eastAsia="Times New Roman" w:hAnsi="Calibri" w:cs="Times New Roman"/>
          <w:color w:val="000000"/>
          <w:lang w:eastAsia="en-CA"/>
        </w:rPr>
      </w:pPr>
    </w:p>
    <w:p w:rsidR="00892879" w:rsidRDefault="00892879" w:rsidP="00892879">
      <w:pPr>
        <w:spacing w:line="240" w:lineRule="auto"/>
        <w:rPr>
          <w:rFonts w:ascii="Calibri" w:eastAsia="Times New Roman" w:hAnsi="Calibri" w:cs="Times New Roman"/>
          <w:color w:val="000000"/>
          <w:lang w:eastAsia="en-CA"/>
        </w:rPr>
      </w:pPr>
    </w:p>
    <w:p w:rsidR="00892879" w:rsidRPr="00DB4DCF" w:rsidRDefault="00892879" w:rsidP="00892879">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Please keep page one for your records and complete page 2 to be sent back to me for my records. Thank you.</w:t>
      </w:r>
    </w:p>
    <w:p w:rsidR="00892879" w:rsidRPr="00DB4DCF" w:rsidRDefault="00892879" w:rsidP="00892879">
      <w:pPr>
        <w:spacing w:line="240" w:lineRule="auto"/>
        <w:rPr>
          <w:rFonts w:ascii="Times New Roman" w:eastAsia="Times New Roman" w:hAnsi="Times New Roman" w:cs="Times New Roman"/>
          <w:lang w:eastAsia="en-CA"/>
        </w:rPr>
      </w:pPr>
      <w:r w:rsidRPr="00DB4DCF">
        <w:rPr>
          <w:rFonts w:ascii="Calibri" w:eastAsia="Times New Roman" w:hAnsi="Calibri" w:cs="Times New Roman"/>
          <w:b/>
          <w:bCs/>
          <w:color w:val="000000"/>
          <w:lang w:eastAsia="en-CA"/>
        </w:rPr>
        <w:t>Teacher Name</w:t>
      </w:r>
    </w:p>
    <w:p w:rsidR="00892879" w:rsidRPr="00DB4DCF" w:rsidRDefault="00892879" w:rsidP="00892879">
      <w:pPr>
        <w:spacing w:line="240" w:lineRule="auto"/>
        <w:rPr>
          <w:rFonts w:ascii="Times New Roman" w:eastAsia="Times New Roman" w:hAnsi="Times New Roman" w:cs="Times New Roman"/>
          <w:lang w:eastAsia="en-CA"/>
        </w:rPr>
      </w:pPr>
      <w:r w:rsidRPr="00DB4DCF">
        <w:rPr>
          <w:rFonts w:ascii="Calibri" w:eastAsia="Times New Roman" w:hAnsi="Calibri" w:cs="Times New Roman"/>
          <w:b/>
          <w:bCs/>
          <w:color w:val="000000"/>
          <w:lang w:eastAsia="en-CA"/>
        </w:rPr>
        <w:t>Contact Information</w:t>
      </w:r>
    </w:p>
    <w:p w:rsidR="00892879" w:rsidRDefault="00892879" w:rsidP="00892879">
      <w:pPr>
        <w:spacing w:line="240" w:lineRule="auto"/>
        <w:rPr>
          <w:rFonts w:ascii="Calibri" w:eastAsia="Times New Roman" w:hAnsi="Calibri" w:cs="Times New Roman"/>
          <w:color w:val="000000"/>
          <w:lang w:eastAsia="en-CA"/>
        </w:rPr>
      </w:pPr>
    </w:p>
    <w:p w:rsidR="00892879" w:rsidRDefault="00892879" w:rsidP="00892879">
      <w:pPr>
        <w:spacing w:line="240" w:lineRule="auto"/>
        <w:rPr>
          <w:rFonts w:ascii="Calibri" w:eastAsia="Times New Roman" w:hAnsi="Calibri" w:cs="Times New Roman"/>
          <w:color w:val="000000"/>
          <w:lang w:eastAsia="en-CA"/>
        </w:rPr>
      </w:pPr>
    </w:p>
    <w:p w:rsidR="00892879" w:rsidRDefault="00892879" w:rsidP="00892879">
      <w:pPr>
        <w:spacing w:line="240" w:lineRule="auto"/>
        <w:rPr>
          <w:rFonts w:ascii="Calibri" w:eastAsia="Times New Roman" w:hAnsi="Calibri" w:cs="Times New Roman"/>
          <w:color w:val="000000"/>
          <w:lang w:eastAsia="en-CA"/>
        </w:rPr>
      </w:pPr>
    </w:p>
    <w:p w:rsidR="00892879" w:rsidRDefault="00892879" w:rsidP="00892879">
      <w:pPr>
        <w:spacing w:line="240" w:lineRule="auto"/>
        <w:rPr>
          <w:rFonts w:ascii="Calibri" w:eastAsia="Times New Roman" w:hAnsi="Calibri" w:cs="Times New Roman"/>
          <w:color w:val="000000"/>
          <w:lang w:eastAsia="en-CA"/>
        </w:rPr>
      </w:pPr>
    </w:p>
    <w:p w:rsidR="00892879" w:rsidRPr="00DB4DCF" w:rsidRDefault="00892879" w:rsidP="00892879">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lastRenderedPageBreak/>
        <w:t>Please choose one of the following, if you feel that you do not have enough information to make an informed decision, please contact me to discuss further:</w:t>
      </w:r>
    </w:p>
    <w:p w:rsidR="00892879" w:rsidRPr="00DB4DCF" w:rsidRDefault="00892879" w:rsidP="00892879">
      <w:pPr>
        <w:spacing w:line="240" w:lineRule="auto"/>
        <w:rPr>
          <w:rFonts w:ascii="Calibri" w:eastAsia="Times New Roman" w:hAnsi="Calibri" w:cs="Times New Roman"/>
          <w:color w:val="000000"/>
          <w:lang w:eastAsia="en-CA"/>
        </w:rPr>
      </w:pPr>
    </w:p>
    <w:p w:rsidR="00892879" w:rsidRPr="00DB4DCF" w:rsidRDefault="00892879" w:rsidP="00892879">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 xml:space="preserve">[  ] My child agrees to the rules for using </w:t>
      </w:r>
      <w:proofErr w:type="spellStart"/>
      <w:r>
        <w:rPr>
          <w:rFonts w:ascii="Calibri" w:eastAsia="Times New Roman" w:hAnsi="Calibri" w:cs="Times New Roman"/>
          <w:color w:val="000000"/>
          <w:lang w:eastAsia="en-CA"/>
        </w:rPr>
        <w:t>Duolingo</w:t>
      </w:r>
      <w:proofErr w:type="spellEnd"/>
    </w:p>
    <w:p w:rsidR="00892879" w:rsidRPr="00DB4DCF" w:rsidRDefault="00892879" w:rsidP="00892879">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 xml:space="preserve">[  ] I do not agree to the use of </w:t>
      </w:r>
      <w:proofErr w:type="spellStart"/>
      <w:r>
        <w:rPr>
          <w:rFonts w:ascii="Calibri" w:eastAsia="Times New Roman" w:hAnsi="Calibri" w:cs="Times New Roman"/>
          <w:color w:val="000000"/>
          <w:lang w:eastAsia="en-CA"/>
        </w:rPr>
        <w:t>Duolingo</w:t>
      </w:r>
      <w:proofErr w:type="spellEnd"/>
      <w:r w:rsidRPr="00DB4DCF">
        <w:rPr>
          <w:rFonts w:ascii="Calibri" w:eastAsia="Times New Roman" w:hAnsi="Calibri" w:cs="Times New Roman"/>
          <w:color w:val="000000"/>
          <w:lang w:eastAsia="en-CA"/>
        </w:rPr>
        <w:t xml:space="preserve"> and I am aware it may result in a course withdrawal or a separate assignment(s).</w:t>
      </w:r>
    </w:p>
    <w:p w:rsidR="00892879" w:rsidRDefault="00892879" w:rsidP="00892879">
      <w:pPr>
        <w:spacing w:after="0" w:line="240" w:lineRule="auto"/>
        <w:rPr>
          <w:rFonts w:ascii="Times New Roman" w:eastAsia="Times New Roman" w:hAnsi="Times New Roman" w:cs="Times New Roman"/>
          <w:lang w:eastAsia="en-CA"/>
        </w:rPr>
      </w:pPr>
    </w:p>
    <w:p w:rsidR="00892879" w:rsidRPr="00DB4DCF" w:rsidRDefault="00892879" w:rsidP="00892879">
      <w:pPr>
        <w:spacing w:after="0" w:line="240" w:lineRule="auto"/>
        <w:rPr>
          <w:rFonts w:ascii="Times New Roman" w:eastAsia="Times New Roman" w:hAnsi="Times New Roman" w:cs="Times New Roman"/>
          <w:lang w:eastAsia="en-CA"/>
        </w:rPr>
      </w:pPr>
    </w:p>
    <w:p w:rsidR="00892879" w:rsidRPr="00DB4DCF" w:rsidRDefault="00892879" w:rsidP="00892879">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We understand the privacy risks and management strategies as they have been shared with us.</w:t>
      </w:r>
    </w:p>
    <w:p w:rsidR="00892879" w:rsidRDefault="00892879" w:rsidP="00892879">
      <w:pPr>
        <w:spacing w:after="0" w:line="240" w:lineRule="auto"/>
        <w:rPr>
          <w:rFonts w:ascii="Times New Roman" w:eastAsia="Times New Roman" w:hAnsi="Times New Roman" w:cs="Times New Roman"/>
          <w:lang w:eastAsia="en-CA"/>
        </w:rPr>
      </w:pPr>
    </w:p>
    <w:p w:rsidR="00892879" w:rsidRDefault="00892879" w:rsidP="00892879">
      <w:pPr>
        <w:spacing w:after="0" w:line="240" w:lineRule="auto"/>
        <w:rPr>
          <w:rFonts w:ascii="Times New Roman" w:eastAsia="Times New Roman" w:hAnsi="Times New Roman" w:cs="Times New Roman"/>
          <w:lang w:eastAsia="en-CA"/>
        </w:rPr>
      </w:pPr>
    </w:p>
    <w:p w:rsidR="00892879" w:rsidRPr="00DB4DCF" w:rsidRDefault="00892879" w:rsidP="00892879">
      <w:pPr>
        <w:spacing w:after="0" w:line="240" w:lineRule="auto"/>
        <w:rPr>
          <w:rFonts w:ascii="Times New Roman" w:eastAsia="Times New Roman" w:hAnsi="Times New Roman" w:cs="Times New Roman"/>
          <w:lang w:eastAsia="en-CA"/>
        </w:rPr>
      </w:pPr>
    </w:p>
    <w:p w:rsidR="00892879" w:rsidRPr="00DB4DCF" w:rsidRDefault="00892879" w:rsidP="00892879">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____________________________________                            ________________________________</w:t>
      </w:r>
    </w:p>
    <w:p w:rsidR="00892879" w:rsidRPr="00DB4DCF" w:rsidRDefault="00892879" w:rsidP="00892879">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Parent Signature                                                                                  Date</w:t>
      </w:r>
    </w:p>
    <w:p w:rsidR="00892879" w:rsidRDefault="00892879" w:rsidP="00892879">
      <w:pPr>
        <w:spacing w:line="240" w:lineRule="auto"/>
        <w:rPr>
          <w:rFonts w:ascii="Calibri" w:eastAsia="Times New Roman" w:hAnsi="Calibri" w:cs="Times New Roman"/>
          <w:color w:val="000000"/>
          <w:lang w:eastAsia="en-CA"/>
        </w:rPr>
      </w:pPr>
    </w:p>
    <w:p w:rsidR="00892879" w:rsidRPr="00DB4DCF" w:rsidRDefault="00892879" w:rsidP="00892879">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_____________________________________                          ________________________________</w:t>
      </w:r>
    </w:p>
    <w:p w:rsidR="00892879" w:rsidRPr="00DB4DCF" w:rsidRDefault="00892879" w:rsidP="00892879">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Student Signature                                                                                Date</w:t>
      </w:r>
    </w:p>
    <w:p w:rsidR="00892879" w:rsidRPr="00DB4DCF" w:rsidRDefault="00892879" w:rsidP="00892879">
      <w:pPr>
        <w:spacing w:line="240" w:lineRule="auto"/>
        <w:rPr>
          <w:rFonts w:ascii="Calibri" w:eastAsia="Times New Roman" w:hAnsi="Calibri" w:cs="Times New Roman"/>
          <w:color w:val="000000"/>
          <w:lang w:eastAsia="en-CA"/>
        </w:rPr>
      </w:pPr>
    </w:p>
    <w:p w:rsidR="00892879" w:rsidRPr="00DB4DCF" w:rsidRDefault="00892879" w:rsidP="00892879">
      <w:pPr>
        <w:spacing w:line="240" w:lineRule="auto"/>
        <w:rPr>
          <w:rFonts w:ascii="Calibri" w:eastAsia="Times New Roman" w:hAnsi="Calibri" w:cs="Times New Roman"/>
          <w:color w:val="000000"/>
          <w:lang w:eastAsia="en-CA"/>
        </w:rPr>
      </w:pPr>
    </w:p>
    <w:p w:rsidR="00892879" w:rsidRPr="00DB4DCF" w:rsidRDefault="00892879" w:rsidP="00892879">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Received by teacher on: _____________________</w:t>
      </w:r>
    </w:p>
    <w:p w:rsidR="00892879" w:rsidRDefault="00892879" w:rsidP="00892879"/>
    <w:p w:rsidR="00892879" w:rsidRDefault="00892879">
      <w:pPr>
        <w:rPr>
          <w:b/>
          <w:sz w:val="36"/>
        </w:rPr>
      </w:pPr>
    </w:p>
    <w:p w:rsidR="00892879" w:rsidRDefault="00892879">
      <w:pPr>
        <w:rPr>
          <w:b/>
          <w:sz w:val="36"/>
        </w:rPr>
      </w:pPr>
    </w:p>
    <w:p w:rsidR="00892879" w:rsidRDefault="00892879">
      <w:pPr>
        <w:rPr>
          <w:b/>
          <w:sz w:val="36"/>
        </w:rPr>
      </w:pPr>
    </w:p>
    <w:p w:rsidR="00892879" w:rsidRDefault="00892879">
      <w:pPr>
        <w:rPr>
          <w:b/>
          <w:sz w:val="36"/>
        </w:rPr>
      </w:pPr>
    </w:p>
    <w:p w:rsidR="00892879" w:rsidRDefault="00892879">
      <w:pPr>
        <w:rPr>
          <w:b/>
          <w:sz w:val="36"/>
        </w:rPr>
      </w:pPr>
    </w:p>
    <w:p w:rsidR="00892879" w:rsidRDefault="00892879">
      <w:pPr>
        <w:rPr>
          <w:b/>
          <w:sz w:val="36"/>
        </w:rPr>
      </w:pPr>
    </w:p>
    <w:p w:rsidR="00DB4DCF" w:rsidRDefault="00DB4DCF">
      <w:r>
        <w:rPr>
          <w:b/>
          <w:sz w:val="36"/>
        </w:rPr>
        <w:lastRenderedPageBreak/>
        <w:t>Metadata</w:t>
      </w:r>
    </w:p>
    <w:p w:rsidR="00DB4DCF" w:rsidRDefault="00DB4DCF"/>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Tool / Resource Name:</w:t>
      </w:r>
      <w:r w:rsidRPr="00DB4DCF">
        <w:rPr>
          <w:rFonts w:ascii="Calibri" w:eastAsia="Times New Roman" w:hAnsi="Calibri" w:cs="Times New Roman"/>
          <w:color w:val="000000"/>
          <w:sz w:val="23"/>
          <w:szCs w:val="23"/>
          <w:lang w:eastAsia="en-CA"/>
        </w:rPr>
        <w:t xml:space="preserve"> </w:t>
      </w:r>
      <w:proofErr w:type="spellStart"/>
      <w:r w:rsidR="00892879">
        <w:rPr>
          <w:rFonts w:ascii="Calibri" w:eastAsia="Times New Roman" w:hAnsi="Calibri" w:cs="Times New Roman"/>
          <w:color w:val="000000"/>
          <w:sz w:val="23"/>
          <w:szCs w:val="23"/>
          <w:lang w:eastAsia="en-CA"/>
        </w:rPr>
        <w:t>Duolingo</w:t>
      </w:r>
      <w:proofErr w:type="spellEnd"/>
      <w:r w:rsidR="00892879">
        <w:rPr>
          <w:rFonts w:ascii="Calibri" w:eastAsia="Times New Roman" w:hAnsi="Calibri" w:cs="Times New Roman"/>
          <w:color w:val="000000"/>
          <w:sz w:val="23"/>
          <w:szCs w:val="23"/>
          <w:lang w:eastAsia="en-CA"/>
        </w:rPr>
        <w:tab/>
      </w: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URL:</w:t>
      </w:r>
      <w:hyperlink r:id="rId12" w:history="1">
        <w:r w:rsidRPr="00DB4DCF">
          <w:rPr>
            <w:rFonts w:ascii="Calibri" w:eastAsia="Times New Roman" w:hAnsi="Calibri" w:cs="Times New Roman"/>
            <w:color w:val="000000"/>
            <w:sz w:val="23"/>
            <w:lang w:eastAsia="en-CA"/>
          </w:rPr>
          <w:t xml:space="preserve"> </w:t>
        </w:r>
      </w:hyperlink>
      <w:r w:rsidR="00892879">
        <w:t>www.duolingo.com</w:t>
      </w: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LMS or Web 2.0 Tool:</w:t>
      </w:r>
      <w:r w:rsidRPr="00DB4DCF">
        <w:rPr>
          <w:rFonts w:ascii="Calibri" w:eastAsia="Times New Roman" w:hAnsi="Calibri" w:cs="Times New Roman"/>
          <w:color w:val="000000"/>
          <w:sz w:val="23"/>
          <w:szCs w:val="23"/>
          <w:lang w:eastAsia="en-CA"/>
        </w:rPr>
        <w:t xml:space="preserve"> </w:t>
      </w:r>
      <w:r w:rsidR="00892879">
        <w:rPr>
          <w:rFonts w:ascii="Calibri" w:eastAsia="Times New Roman" w:hAnsi="Calibri" w:cs="Times New Roman"/>
          <w:color w:val="000000"/>
          <w:sz w:val="23"/>
          <w:szCs w:val="23"/>
          <w:lang w:eastAsia="en-CA"/>
        </w:rPr>
        <w:t>Web 2.0</w:t>
      </w: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Location of Reviewer:</w:t>
      </w:r>
      <w:r w:rsidR="00892879">
        <w:rPr>
          <w:rFonts w:ascii="Calibri" w:eastAsia="Times New Roman" w:hAnsi="Calibri" w:cs="Times New Roman"/>
          <w:b/>
          <w:bCs/>
          <w:color w:val="000000"/>
          <w:sz w:val="23"/>
          <w:szCs w:val="23"/>
          <w:lang w:eastAsia="en-CA"/>
        </w:rPr>
        <w:t xml:space="preserve"> </w:t>
      </w:r>
      <w:r w:rsidR="00892879" w:rsidRPr="00892879">
        <w:rPr>
          <w:rFonts w:ascii="Calibri" w:eastAsia="Times New Roman" w:hAnsi="Calibri" w:cs="Times New Roman"/>
          <w:bCs/>
          <w:color w:val="000000"/>
          <w:sz w:val="23"/>
          <w:szCs w:val="23"/>
          <w:lang w:eastAsia="en-CA"/>
        </w:rPr>
        <w:t>B.C. Canada</w:t>
      </w:r>
    </w:p>
    <w:p w:rsidR="00DB4DCF" w:rsidRDefault="00DB4DCF" w:rsidP="00DB4DCF">
      <w:pPr>
        <w:spacing w:line="240" w:lineRule="auto"/>
        <w:rPr>
          <w:rFonts w:ascii="Calibri" w:eastAsia="Times New Roman" w:hAnsi="Calibri" w:cs="Times New Roman"/>
          <w:color w:val="000000"/>
          <w:sz w:val="23"/>
          <w:szCs w:val="23"/>
          <w:lang w:eastAsia="en-CA"/>
        </w:rPr>
      </w:pPr>
    </w:p>
    <w:p w:rsidR="00DB4DCF" w:rsidRPr="005B0378" w:rsidRDefault="00DB4DCF" w:rsidP="00DB4DCF">
      <w:pPr>
        <w:spacing w:line="240" w:lineRule="auto"/>
        <w:rPr>
          <w:rFonts w:ascii="Calibri" w:eastAsia="Times New Roman" w:hAnsi="Calibri" w:cs="Times New Roman"/>
          <w:bCs/>
          <w:color w:val="000000"/>
          <w:sz w:val="23"/>
          <w:szCs w:val="23"/>
          <w:lang w:eastAsia="en-CA"/>
        </w:rPr>
      </w:pPr>
      <w:r w:rsidRPr="005B0378">
        <w:rPr>
          <w:rFonts w:ascii="Calibri" w:eastAsia="Times New Roman" w:hAnsi="Calibri" w:cs="Times New Roman"/>
          <w:bCs/>
          <w:color w:val="000000"/>
          <w:sz w:val="23"/>
          <w:szCs w:val="23"/>
          <w:lang w:eastAsia="en-CA"/>
        </w:rPr>
        <w:t>Reviewer affiliation:</w:t>
      </w:r>
    </w:p>
    <w:tbl>
      <w:tblPr>
        <w:tblStyle w:val="TableGrid"/>
        <w:tblW w:w="0" w:type="auto"/>
        <w:tblLook w:val="04A0"/>
      </w:tblPr>
      <w:tblGrid>
        <w:gridCol w:w="2358"/>
        <w:gridCol w:w="540"/>
      </w:tblGrid>
      <w:tr w:rsidR="005B0378" w:rsidTr="005B0378">
        <w:tc>
          <w:tcPr>
            <w:tcW w:w="2358" w:type="dxa"/>
          </w:tcPr>
          <w:p w:rsidR="005B0378" w:rsidRPr="005B0378" w:rsidRDefault="005B0378" w:rsidP="00DB4DCF">
            <w:pPr>
              <w:rPr>
                <w:rFonts w:ascii="Calibri" w:eastAsia="Times New Roman" w:hAnsi="Calibri" w:cs="Times New Roman"/>
                <w:bCs/>
                <w:color w:val="000000"/>
                <w:sz w:val="23"/>
                <w:szCs w:val="23"/>
                <w:lang w:eastAsia="en-CA"/>
              </w:rPr>
            </w:pPr>
            <w:r w:rsidRPr="005B0378">
              <w:rPr>
                <w:rFonts w:ascii="Calibri" w:eastAsia="Times New Roman" w:hAnsi="Calibri" w:cs="Times New Roman"/>
                <w:bCs/>
                <w:color w:val="000000"/>
                <w:sz w:val="23"/>
                <w:szCs w:val="23"/>
                <w:lang w:eastAsia="en-CA"/>
              </w:rPr>
              <w:t>Public School</w:t>
            </w:r>
          </w:p>
        </w:tc>
        <w:tc>
          <w:tcPr>
            <w:tcW w:w="540" w:type="dxa"/>
          </w:tcPr>
          <w:p w:rsidR="005B0378" w:rsidRDefault="005B0378" w:rsidP="00DB4DCF">
            <w:pPr>
              <w:rPr>
                <w:rFonts w:ascii="Calibri" w:eastAsia="Times New Roman" w:hAnsi="Calibri" w:cs="Times New Roman"/>
                <w:b/>
                <w:bCs/>
                <w:color w:val="000000"/>
                <w:sz w:val="23"/>
                <w:szCs w:val="23"/>
                <w:lang w:eastAsia="en-CA"/>
              </w:rPr>
            </w:pPr>
          </w:p>
        </w:tc>
      </w:tr>
      <w:tr w:rsidR="005B0378" w:rsidTr="005B0378">
        <w:tc>
          <w:tcPr>
            <w:tcW w:w="2358" w:type="dxa"/>
          </w:tcPr>
          <w:p w:rsidR="005B0378" w:rsidRPr="005B0378" w:rsidRDefault="005B0378" w:rsidP="00DB4DCF">
            <w:pPr>
              <w:rPr>
                <w:rFonts w:ascii="Calibri" w:eastAsia="Times New Roman" w:hAnsi="Calibri" w:cs="Times New Roman"/>
                <w:bCs/>
                <w:color w:val="000000"/>
                <w:sz w:val="23"/>
                <w:szCs w:val="23"/>
                <w:lang w:eastAsia="en-CA"/>
              </w:rPr>
            </w:pPr>
            <w:r w:rsidRPr="005B0378">
              <w:rPr>
                <w:rFonts w:ascii="Calibri" w:eastAsia="Times New Roman" w:hAnsi="Calibri" w:cs="Times New Roman"/>
                <w:bCs/>
                <w:color w:val="000000"/>
                <w:sz w:val="23"/>
                <w:szCs w:val="23"/>
                <w:lang w:eastAsia="en-CA"/>
              </w:rPr>
              <w:t>Independent School</w:t>
            </w:r>
          </w:p>
        </w:tc>
        <w:tc>
          <w:tcPr>
            <w:tcW w:w="540" w:type="dxa"/>
          </w:tcPr>
          <w:p w:rsidR="005B0378" w:rsidRDefault="00892879" w:rsidP="00DB4DCF">
            <w:pPr>
              <w:rPr>
                <w:rFonts w:ascii="Calibri" w:eastAsia="Times New Roman" w:hAnsi="Calibri" w:cs="Times New Roman"/>
                <w:b/>
                <w:bCs/>
                <w:color w:val="000000"/>
                <w:sz w:val="23"/>
                <w:szCs w:val="23"/>
                <w:lang w:eastAsia="en-CA"/>
              </w:rPr>
            </w:pPr>
            <w:r>
              <w:rPr>
                <w:rFonts w:ascii="Calibri" w:eastAsia="Times New Roman" w:hAnsi="Calibri" w:cs="Times New Roman"/>
                <w:b/>
                <w:bCs/>
                <w:color w:val="000000"/>
                <w:sz w:val="23"/>
                <w:szCs w:val="23"/>
                <w:lang w:eastAsia="en-CA"/>
              </w:rPr>
              <w:t>X</w:t>
            </w:r>
          </w:p>
        </w:tc>
      </w:tr>
      <w:tr w:rsidR="005B0378" w:rsidTr="005B0378">
        <w:tc>
          <w:tcPr>
            <w:tcW w:w="2358" w:type="dxa"/>
          </w:tcPr>
          <w:p w:rsidR="005B0378" w:rsidRPr="005B0378" w:rsidRDefault="005B0378" w:rsidP="00DB4DCF">
            <w:pPr>
              <w:rPr>
                <w:rFonts w:ascii="Calibri" w:eastAsia="Times New Roman" w:hAnsi="Calibri" w:cs="Times New Roman"/>
                <w:bCs/>
                <w:color w:val="000000"/>
                <w:sz w:val="23"/>
                <w:szCs w:val="23"/>
                <w:lang w:eastAsia="en-CA"/>
              </w:rPr>
            </w:pPr>
            <w:r w:rsidRPr="005B0378">
              <w:rPr>
                <w:rFonts w:ascii="Calibri" w:eastAsia="Times New Roman" w:hAnsi="Calibri" w:cs="Times New Roman"/>
                <w:bCs/>
                <w:color w:val="000000"/>
                <w:sz w:val="23"/>
                <w:szCs w:val="23"/>
                <w:lang w:eastAsia="en-CA"/>
              </w:rPr>
              <w:t>Public Organization</w:t>
            </w:r>
          </w:p>
        </w:tc>
        <w:tc>
          <w:tcPr>
            <w:tcW w:w="540" w:type="dxa"/>
          </w:tcPr>
          <w:p w:rsidR="005B0378" w:rsidRDefault="005B0378" w:rsidP="00DB4DCF">
            <w:pPr>
              <w:rPr>
                <w:rFonts w:ascii="Calibri" w:eastAsia="Times New Roman" w:hAnsi="Calibri" w:cs="Times New Roman"/>
                <w:b/>
                <w:bCs/>
                <w:color w:val="000000"/>
                <w:sz w:val="23"/>
                <w:szCs w:val="23"/>
                <w:lang w:eastAsia="en-CA"/>
              </w:rPr>
            </w:pPr>
          </w:p>
        </w:tc>
      </w:tr>
      <w:tr w:rsidR="005B0378" w:rsidTr="005B0378">
        <w:tc>
          <w:tcPr>
            <w:tcW w:w="2358" w:type="dxa"/>
          </w:tcPr>
          <w:p w:rsidR="005B0378" w:rsidRPr="005B0378" w:rsidRDefault="005B0378" w:rsidP="00DB4DCF">
            <w:pPr>
              <w:rPr>
                <w:rFonts w:ascii="Calibri" w:eastAsia="Times New Roman" w:hAnsi="Calibri" w:cs="Times New Roman"/>
                <w:bCs/>
                <w:color w:val="000000"/>
                <w:sz w:val="23"/>
                <w:szCs w:val="23"/>
                <w:lang w:eastAsia="en-CA"/>
              </w:rPr>
            </w:pPr>
            <w:r w:rsidRPr="005B0378">
              <w:rPr>
                <w:rFonts w:ascii="Calibri" w:eastAsia="Times New Roman" w:hAnsi="Calibri" w:cs="Times New Roman"/>
                <w:bCs/>
                <w:color w:val="000000"/>
                <w:sz w:val="23"/>
                <w:szCs w:val="23"/>
                <w:lang w:eastAsia="en-CA"/>
              </w:rPr>
              <w:t>Private Organization</w:t>
            </w:r>
          </w:p>
        </w:tc>
        <w:tc>
          <w:tcPr>
            <w:tcW w:w="540" w:type="dxa"/>
          </w:tcPr>
          <w:p w:rsidR="005B0378" w:rsidRDefault="005B0378" w:rsidP="00DB4DCF">
            <w:pPr>
              <w:rPr>
                <w:rFonts w:ascii="Calibri" w:eastAsia="Times New Roman" w:hAnsi="Calibri" w:cs="Times New Roman"/>
                <w:b/>
                <w:bCs/>
                <w:color w:val="000000"/>
                <w:sz w:val="23"/>
                <w:szCs w:val="23"/>
                <w:lang w:eastAsia="en-CA"/>
              </w:rPr>
            </w:pPr>
          </w:p>
        </w:tc>
      </w:tr>
      <w:tr w:rsidR="005B0378" w:rsidTr="005B0378">
        <w:tc>
          <w:tcPr>
            <w:tcW w:w="2358" w:type="dxa"/>
          </w:tcPr>
          <w:p w:rsidR="005B0378" w:rsidRPr="005B0378" w:rsidRDefault="005B0378" w:rsidP="00DB4DCF">
            <w:pPr>
              <w:rPr>
                <w:rFonts w:ascii="Calibri" w:eastAsia="Times New Roman" w:hAnsi="Calibri" w:cs="Times New Roman"/>
                <w:bCs/>
                <w:color w:val="000000"/>
                <w:sz w:val="23"/>
                <w:szCs w:val="23"/>
                <w:lang w:eastAsia="en-CA"/>
              </w:rPr>
            </w:pPr>
            <w:r w:rsidRPr="005B0378">
              <w:rPr>
                <w:rFonts w:ascii="Calibri" w:eastAsia="Times New Roman" w:hAnsi="Calibri" w:cs="Times New Roman"/>
                <w:bCs/>
                <w:color w:val="000000"/>
                <w:sz w:val="23"/>
                <w:szCs w:val="23"/>
                <w:lang w:eastAsia="en-CA"/>
              </w:rPr>
              <w:t>Other</w:t>
            </w:r>
          </w:p>
        </w:tc>
        <w:tc>
          <w:tcPr>
            <w:tcW w:w="540" w:type="dxa"/>
          </w:tcPr>
          <w:p w:rsidR="005B0378" w:rsidRDefault="005B0378" w:rsidP="00DB4DCF">
            <w:pPr>
              <w:rPr>
                <w:rFonts w:ascii="Calibri" w:eastAsia="Times New Roman" w:hAnsi="Calibri" w:cs="Times New Roman"/>
                <w:b/>
                <w:bCs/>
                <w:color w:val="000000"/>
                <w:sz w:val="23"/>
                <w:szCs w:val="23"/>
                <w:lang w:eastAsia="en-CA"/>
              </w:rPr>
            </w:pPr>
          </w:p>
        </w:tc>
      </w:tr>
    </w:tbl>
    <w:p w:rsidR="005B0378" w:rsidRDefault="005B0378" w:rsidP="00DB4DCF">
      <w:pPr>
        <w:spacing w:line="240" w:lineRule="auto"/>
        <w:rPr>
          <w:rFonts w:ascii="Calibri" w:eastAsia="Times New Roman" w:hAnsi="Calibri" w:cs="Times New Roman"/>
          <w:b/>
          <w:bCs/>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Enrollment Requirements:</w:t>
      </w:r>
    </w:p>
    <w:tbl>
      <w:tblPr>
        <w:tblStyle w:val="TableGrid"/>
        <w:tblW w:w="0" w:type="auto"/>
        <w:tblLook w:val="04A0"/>
      </w:tblPr>
      <w:tblGrid>
        <w:gridCol w:w="2448"/>
        <w:gridCol w:w="450"/>
      </w:tblGrid>
      <w:tr w:rsidR="005B0378" w:rsidTr="005B0378">
        <w:tc>
          <w:tcPr>
            <w:tcW w:w="2448" w:type="dxa"/>
          </w:tcPr>
          <w:p w:rsidR="005B0378" w:rsidRPr="005B0378" w:rsidRDefault="005B0378" w:rsidP="00DB4DCF">
            <w:pPr>
              <w:rPr>
                <w:rFonts w:eastAsia="Times New Roman" w:cs="Arial"/>
                <w:sz w:val="24"/>
                <w:szCs w:val="24"/>
                <w:lang w:eastAsia="en-CA"/>
              </w:rPr>
            </w:pPr>
            <w:r w:rsidRPr="005B0378">
              <w:rPr>
                <w:rFonts w:eastAsia="Times New Roman" w:cs="Arial"/>
                <w:sz w:val="24"/>
                <w:szCs w:val="24"/>
                <w:lang w:eastAsia="en-CA"/>
              </w:rPr>
              <w:t>First name</w:t>
            </w:r>
          </w:p>
        </w:tc>
        <w:tc>
          <w:tcPr>
            <w:tcW w:w="450" w:type="dxa"/>
          </w:tcPr>
          <w:p w:rsidR="005B0378" w:rsidRDefault="0089287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w:t>
            </w:r>
          </w:p>
        </w:tc>
      </w:tr>
      <w:tr w:rsidR="005B0378" w:rsidTr="005B0378">
        <w:tc>
          <w:tcPr>
            <w:tcW w:w="2448" w:type="dxa"/>
          </w:tcPr>
          <w:p w:rsidR="005B0378" w:rsidRPr="005B0378" w:rsidRDefault="005B0378" w:rsidP="00DB4DCF">
            <w:pPr>
              <w:rPr>
                <w:rFonts w:eastAsia="Times New Roman" w:cs="Times New Roman"/>
                <w:sz w:val="24"/>
                <w:szCs w:val="24"/>
                <w:lang w:eastAsia="en-CA"/>
              </w:rPr>
            </w:pPr>
            <w:r>
              <w:rPr>
                <w:rFonts w:eastAsia="Times New Roman" w:cs="Times New Roman"/>
                <w:sz w:val="24"/>
                <w:szCs w:val="24"/>
                <w:lang w:eastAsia="en-CA"/>
              </w:rPr>
              <w:t>Last name</w:t>
            </w:r>
          </w:p>
        </w:tc>
        <w:tc>
          <w:tcPr>
            <w:tcW w:w="450" w:type="dxa"/>
          </w:tcPr>
          <w:p w:rsidR="005B0378" w:rsidRDefault="0089287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w:t>
            </w:r>
          </w:p>
        </w:tc>
      </w:tr>
      <w:tr w:rsidR="005B0378" w:rsidTr="005B0378">
        <w:tc>
          <w:tcPr>
            <w:tcW w:w="2448" w:type="dxa"/>
          </w:tcPr>
          <w:p w:rsidR="005B0378" w:rsidRPr="005B0378" w:rsidRDefault="005B0378" w:rsidP="00DB4DCF">
            <w:pPr>
              <w:rPr>
                <w:rFonts w:eastAsia="Times New Roman" w:cs="Times New Roman"/>
                <w:sz w:val="24"/>
                <w:szCs w:val="24"/>
                <w:lang w:eastAsia="en-CA"/>
              </w:rPr>
            </w:pPr>
            <w:r>
              <w:rPr>
                <w:rFonts w:eastAsia="Times New Roman" w:cs="Times New Roman"/>
                <w:sz w:val="24"/>
                <w:szCs w:val="24"/>
                <w:lang w:eastAsia="en-CA"/>
              </w:rPr>
              <w:t>User name</w:t>
            </w:r>
          </w:p>
        </w:tc>
        <w:tc>
          <w:tcPr>
            <w:tcW w:w="450" w:type="dxa"/>
          </w:tcPr>
          <w:p w:rsidR="005B0378" w:rsidRDefault="0089287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2448" w:type="dxa"/>
          </w:tcPr>
          <w:p w:rsidR="005B0378" w:rsidRPr="005B0378" w:rsidRDefault="005B0378" w:rsidP="00DB4DCF">
            <w:pPr>
              <w:rPr>
                <w:rFonts w:eastAsia="Times New Roman" w:cs="Times New Roman"/>
                <w:sz w:val="24"/>
                <w:szCs w:val="24"/>
                <w:lang w:eastAsia="en-CA"/>
              </w:rPr>
            </w:pPr>
            <w:r>
              <w:rPr>
                <w:rFonts w:eastAsia="Times New Roman" w:cs="Times New Roman"/>
                <w:sz w:val="24"/>
                <w:szCs w:val="24"/>
                <w:lang w:eastAsia="en-CA"/>
              </w:rPr>
              <w:t>Email address</w:t>
            </w:r>
          </w:p>
        </w:tc>
        <w:tc>
          <w:tcPr>
            <w:tcW w:w="450" w:type="dxa"/>
          </w:tcPr>
          <w:p w:rsidR="005B0378" w:rsidRDefault="0089287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2448" w:type="dxa"/>
          </w:tcPr>
          <w:p w:rsidR="005B0378" w:rsidRPr="005B0378" w:rsidRDefault="005B0378" w:rsidP="00DB4DCF">
            <w:pPr>
              <w:rPr>
                <w:rFonts w:eastAsia="Times New Roman" w:cs="Times New Roman"/>
                <w:sz w:val="24"/>
                <w:szCs w:val="24"/>
                <w:lang w:eastAsia="en-CA"/>
              </w:rPr>
            </w:pPr>
            <w:r>
              <w:rPr>
                <w:rFonts w:eastAsia="Times New Roman" w:cs="Times New Roman"/>
                <w:sz w:val="24"/>
                <w:szCs w:val="24"/>
                <w:lang w:eastAsia="en-CA"/>
              </w:rPr>
              <w:t>Country</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448" w:type="dxa"/>
          </w:tcPr>
          <w:p w:rsidR="005B0378" w:rsidRPr="005B0378" w:rsidRDefault="005B0378" w:rsidP="00DB4DCF">
            <w:pPr>
              <w:rPr>
                <w:rFonts w:eastAsia="Times New Roman" w:cs="Times New Roman"/>
                <w:sz w:val="24"/>
                <w:szCs w:val="24"/>
                <w:lang w:eastAsia="en-CA"/>
              </w:rPr>
            </w:pPr>
            <w:r>
              <w:rPr>
                <w:rFonts w:eastAsia="Times New Roman" w:cs="Times New Roman"/>
                <w:sz w:val="24"/>
                <w:szCs w:val="24"/>
                <w:lang w:eastAsia="en-CA"/>
              </w:rPr>
              <w:t>Street Address</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448" w:type="dxa"/>
          </w:tcPr>
          <w:p w:rsidR="005B0378" w:rsidRPr="005B0378" w:rsidRDefault="005B0378" w:rsidP="00DB4DCF">
            <w:pPr>
              <w:rPr>
                <w:rFonts w:eastAsia="Times New Roman" w:cs="Times New Roman"/>
                <w:sz w:val="24"/>
                <w:szCs w:val="24"/>
                <w:lang w:eastAsia="en-CA"/>
              </w:rPr>
            </w:pPr>
            <w:r>
              <w:rPr>
                <w:rFonts w:eastAsia="Times New Roman" w:cs="Times New Roman"/>
                <w:sz w:val="24"/>
                <w:szCs w:val="24"/>
                <w:lang w:eastAsia="en-CA"/>
              </w:rPr>
              <w:t>Postal code</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448" w:type="dxa"/>
          </w:tcPr>
          <w:p w:rsidR="005B0378" w:rsidRPr="005B0378" w:rsidRDefault="005B0378" w:rsidP="00DB4DCF">
            <w:pPr>
              <w:rPr>
                <w:rFonts w:eastAsia="Times New Roman" w:cs="Times New Roman"/>
                <w:sz w:val="24"/>
                <w:szCs w:val="24"/>
                <w:lang w:eastAsia="en-CA"/>
              </w:rPr>
            </w:pPr>
            <w:r>
              <w:rPr>
                <w:rFonts w:eastAsia="Times New Roman" w:cs="Times New Roman"/>
                <w:sz w:val="24"/>
                <w:szCs w:val="24"/>
                <w:lang w:eastAsia="en-CA"/>
              </w:rPr>
              <w:t>Phone number</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448" w:type="dxa"/>
          </w:tcPr>
          <w:p w:rsidR="005B0378" w:rsidRDefault="005B0378" w:rsidP="00DB4DCF">
            <w:pPr>
              <w:rPr>
                <w:rFonts w:eastAsia="Times New Roman" w:cs="Times New Roman"/>
                <w:sz w:val="24"/>
                <w:szCs w:val="24"/>
                <w:lang w:eastAsia="en-CA"/>
              </w:rPr>
            </w:pPr>
            <w:r>
              <w:rPr>
                <w:rFonts w:eastAsia="Times New Roman" w:cs="Times New Roman"/>
                <w:sz w:val="24"/>
                <w:szCs w:val="24"/>
                <w:lang w:eastAsia="en-CA"/>
              </w:rPr>
              <w:t>School / Organization</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448" w:type="dxa"/>
          </w:tcPr>
          <w:p w:rsidR="005B0378" w:rsidRDefault="005B0378" w:rsidP="00DB4DCF">
            <w:pPr>
              <w:rPr>
                <w:rFonts w:eastAsia="Times New Roman" w:cs="Times New Roman"/>
                <w:sz w:val="24"/>
                <w:szCs w:val="24"/>
                <w:lang w:eastAsia="en-CA"/>
              </w:rPr>
            </w:pPr>
            <w:r>
              <w:rPr>
                <w:rFonts w:eastAsia="Times New Roman" w:cs="Times New Roman"/>
                <w:sz w:val="24"/>
                <w:szCs w:val="24"/>
                <w:lang w:eastAsia="en-CA"/>
              </w:rPr>
              <w:t>Age</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448" w:type="dxa"/>
          </w:tcPr>
          <w:p w:rsidR="005B0378" w:rsidRDefault="005B0378" w:rsidP="00DB4DCF">
            <w:pPr>
              <w:rPr>
                <w:rFonts w:eastAsia="Times New Roman" w:cs="Times New Roman"/>
                <w:sz w:val="24"/>
                <w:szCs w:val="24"/>
                <w:lang w:eastAsia="en-CA"/>
              </w:rPr>
            </w:pPr>
            <w:proofErr w:type="spellStart"/>
            <w:r>
              <w:rPr>
                <w:rFonts w:eastAsia="Times New Roman" w:cs="Times New Roman"/>
                <w:sz w:val="24"/>
                <w:szCs w:val="24"/>
                <w:lang w:eastAsia="en-CA"/>
              </w:rPr>
              <w:t>Birthdate</w:t>
            </w:r>
            <w:proofErr w:type="spellEnd"/>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448" w:type="dxa"/>
          </w:tcPr>
          <w:p w:rsidR="005B0378" w:rsidRDefault="005B0378" w:rsidP="00DB4DCF">
            <w:pPr>
              <w:rPr>
                <w:rFonts w:eastAsia="Times New Roman" w:cs="Times New Roman"/>
                <w:sz w:val="24"/>
                <w:szCs w:val="24"/>
                <w:lang w:eastAsia="en-CA"/>
              </w:rPr>
            </w:pPr>
            <w:r>
              <w:rPr>
                <w:rFonts w:eastAsia="Times New Roman" w:cs="Times New Roman"/>
                <w:sz w:val="24"/>
                <w:szCs w:val="24"/>
                <w:lang w:eastAsia="en-CA"/>
              </w:rPr>
              <w:t>Password</w:t>
            </w:r>
          </w:p>
        </w:tc>
        <w:tc>
          <w:tcPr>
            <w:tcW w:w="450" w:type="dxa"/>
          </w:tcPr>
          <w:p w:rsidR="005B0378" w:rsidRDefault="0089287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5B0378" w:rsidRDefault="005B0378" w:rsidP="00DB4DCF">
      <w:pPr>
        <w:spacing w:line="240" w:lineRule="auto"/>
        <w:rPr>
          <w:rFonts w:ascii="Calibri" w:eastAsia="Times New Roman" w:hAnsi="Calibri" w:cs="Times New Roman"/>
          <w:color w:val="000000"/>
          <w:sz w:val="23"/>
          <w:szCs w:val="23"/>
          <w:lang w:eastAsia="en-CA"/>
        </w:rPr>
      </w:pPr>
    </w:p>
    <w:p w:rsidR="00892879" w:rsidRDefault="00892879" w:rsidP="00DB4DCF">
      <w:pPr>
        <w:spacing w:line="240" w:lineRule="auto"/>
        <w:rPr>
          <w:rFonts w:ascii="Calibri" w:eastAsia="Times New Roman" w:hAnsi="Calibri" w:cs="Times New Roman"/>
          <w:color w:val="000000"/>
          <w:sz w:val="23"/>
          <w:szCs w:val="23"/>
          <w:lang w:eastAsia="en-CA"/>
        </w:rPr>
      </w:pPr>
    </w:p>
    <w:p w:rsidR="005B0378" w:rsidRDefault="005B0378" w:rsidP="00DB4DCF">
      <w:pPr>
        <w:spacing w:line="240" w:lineRule="auto"/>
        <w:rPr>
          <w:rFonts w:ascii="Calibri" w:eastAsia="Times New Roman" w:hAnsi="Calibri" w:cs="Times New Roman"/>
          <w:color w:val="000000"/>
          <w:sz w:val="23"/>
          <w:szCs w:val="23"/>
          <w:lang w:eastAsia="en-CA"/>
        </w:rPr>
      </w:pPr>
    </w:p>
    <w:p w:rsidR="005B0378" w:rsidRDefault="005B0378" w:rsidP="00DB4DCF">
      <w:pPr>
        <w:spacing w:line="240" w:lineRule="auto"/>
        <w:rPr>
          <w:rFonts w:ascii="Calibri" w:eastAsia="Times New Roman" w:hAnsi="Calibri" w:cs="Times New Roman"/>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lastRenderedPageBreak/>
        <w:t>Required user information that is displayed</w:t>
      </w:r>
    </w:p>
    <w:tbl>
      <w:tblPr>
        <w:tblStyle w:val="TableGrid"/>
        <w:tblW w:w="0" w:type="auto"/>
        <w:tblLook w:val="04A0"/>
      </w:tblPr>
      <w:tblGrid>
        <w:gridCol w:w="1458"/>
        <w:gridCol w:w="450"/>
      </w:tblGrid>
      <w:tr w:rsidR="005B0378" w:rsidTr="005B0378">
        <w:tc>
          <w:tcPr>
            <w:tcW w:w="145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User name</w:t>
            </w:r>
          </w:p>
        </w:tc>
        <w:tc>
          <w:tcPr>
            <w:tcW w:w="450" w:type="dxa"/>
          </w:tcPr>
          <w:p w:rsidR="005B0378" w:rsidRDefault="0089287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145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Email</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145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Name</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145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Avatar</w:t>
            </w:r>
          </w:p>
        </w:tc>
        <w:tc>
          <w:tcPr>
            <w:tcW w:w="450" w:type="dxa"/>
          </w:tcPr>
          <w:p w:rsidR="005B0378" w:rsidRDefault="0089287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145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Location</w:t>
            </w:r>
          </w:p>
        </w:tc>
        <w:tc>
          <w:tcPr>
            <w:tcW w:w="450" w:type="dxa"/>
          </w:tcPr>
          <w:p w:rsidR="005B0378" w:rsidRDefault="005B0378" w:rsidP="00DB4DCF">
            <w:pPr>
              <w:rPr>
                <w:rFonts w:ascii="Times New Roman" w:eastAsia="Times New Roman" w:hAnsi="Times New Roman" w:cs="Times New Roman"/>
                <w:sz w:val="24"/>
                <w:szCs w:val="24"/>
                <w:lang w:eastAsia="en-CA"/>
              </w:rPr>
            </w:pP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Tool Category:</w:t>
      </w:r>
    </w:p>
    <w:tbl>
      <w:tblPr>
        <w:tblStyle w:val="TableGrid"/>
        <w:tblW w:w="0" w:type="auto"/>
        <w:tblLook w:val="04A0"/>
      </w:tblPr>
      <w:tblGrid>
        <w:gridCol w:w="1638"/>
        <w:gridCol w:w="450"/>
      </w:tblGrid>
      <w:tr w:rsidR="005B0378" w:rsidTr="005B0378">
        <w:tc>
          <w:tcPr>
            <w:tcW w:w="163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Instructional</w:t>
            </w:r>
          </w:p>
        </w:tc>
        <w:tc>
          <w:tcPr>
            <w:tcW w:w="450" w:type="dxa"/>
          </w:tcPr>
          <w:p w:rsidR="005B0378" w:rsidRDefault="0089287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163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Informational</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163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Presentation</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163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Storage</w:t>
            </w:r>
          </w:p>
        </w:tc>
        <w:tc>
          <w:tcPr>
            <w:tcW w:w="45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163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Game</w:t>
            </w:r>
          </w:p>
        </w:tc>
        <w:tc>
          <w:tcPr>
            <w:tcW w:w="450" w:type="dxa"/>
          </w:tcPr>
          <w:p w:rsidR="005B0378" w:rsidRDefault="0089287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163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Other</w:t>
            </w:r>
          </w:p>
        </w:tc>
        <w:tc>
          <w:tcPr>
            <w:tcW w:w="450" w:type="dxa"/>
          </w:tcPr>
          <w:p w:rsidR="005B0378" w:rsidRDefault="005B0378" w:rsidP="00DB4DCF">
            <w:pPr>
              <w:rPr>
                <w:rFonts w:ascii="Times New Roman" w:eastAsia="Times New Roman" w:hAnsi="Times New Roman" w:cs="Times New Roman"/>
                <w:sz w:val="24"/>
                <w:szCs w:val="24"/>
                <w:lang w:eastAsia="en-CA"/>
              </w:rPr>
            </w:pP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Grade level:</w:t>
      </w:r>
    </w:p>
    <w:tbl>
      <w:tblPr>
        <w:tblStyle w:val="TableGrid"/>
        <w:tblW w:w="0" w:type="auto"/>
        <w:tblLook w:val="04A0"/>
      </w:tblPr>
      <w:tblGrid>
        <w:gridCol w:w="2178"/>
        <w:gridCol w:w="540"/>
      </w:tblGrid>
      <w:tr w:rsidR="005B0378" w:rsidTr="005B0378">
        <w:tc>
          <w:tcPr>
            <w:tcW w:w="217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Primary (K-3)</w:t>
            </w:r>
          </w:p>
        </w:tc>
        <w:tc>
          <w:tcPr>
            <w:tcW w:w="54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17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Intermediate (4-6)</w:t>
            </w:r>
          </w:p>
        </w:tc>
        <w:tc>
          <w:tcPr>
            <w:tcW w:w="540" w:type="dxa"/>
          </w:tcPr>
          <w:p w:rsidR="005B0378" w:rsidRDefault="0089287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217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Middle School (7-9)</w:t>
            </w:r>
          </w:p>
        </w:tc>
        <w:tc>
          <w:tcPr>
            <w:tcW w:w="540" w:type="dxa"/>
          </w:tcPr>
          <w:p w:rsidR="005B0378" w:rsidRDefault="0089287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5B0378" w:rsidTr="005B0378">
        <w:tc>
          <w:tcPr>
            <w:tcW w:w="217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High School (10-12)</w:t>
            </w:r>
          </w:p>
        </w:tc>
        <w:tc>
          <w:tcPr>
            <w:tcW w:w="540" w:type="dxa"/>
          </w:tcPr>
          <w:p w:rsidR="005B0378" w:rsidRDefault="0089287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Subjects / Courses:</w:t>
      </w:r>
    </w:p>
    <w:tbl>
      <w:tblPr>
        <w:tblStyle w:val="TableGrid"/>
        <w:tblW w:w="0" w:type="auto"/>
        <w:tblLook w:val="04A0"/>
      </w:tblPr>
      <w:tblGrid>
        <w:gridCol w:w="2268"/>
        <w:gridCol w:w="540"/>
      </w:tblGrid>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Math</w:t>
            </w:r>
          </w:p>
        </w:tc>
        <w:tc>
          <w:tcPr>
            <w:tcW w:w="54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English</w:t>
            </w:r>
          </w:p>
        </w:tc>
        <w:tc>
          <w:tcPr>
            <w:tcW w:w="54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Science</w:t>
            </w:r>
          </w:p>
        </w:tc>
        <w:tc>
          <w:tcPr>
            <w:tcW w:w="54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Social Studies</w:t>
            </w:r>
          </w:p>
        </w:tc>
        <w:tc>
          <w:tcPr>
            <w:tcW w:w="54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PE</w:t>
            </w:r>
          </w:p>
        </w:tc>
        <w:tc>
          <w:tcPr>
            <w:tcW w:w="54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Health and Careers</w:t>
            </w:r>
          </w:p>
        </w:tc>
        <w:tc>
          <w:tcPr>
            <w:tcW w:w="54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Fine Arts</w:t>
            </w:r>
          </w:p>
        </w:tc>
        <w:tc>
          <w:tcPr>
            <w:tcW w:w="54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Applied Skills</w:t>
            </w:r>
          </w:p>
        </w:tc>
        <w:tc>
          <w:tcPr>
            <w:tcW w:w="540" w:type="dxa"/>
          </w:tcPr>
          <w:p w:rsidR="005B0378" w:rsidRDefault="005B0378" w:rsidP="00DB4DCF">
            <w:pPr>
              <w:rPr>
                <w:rFonts w:ascii="Times New Roman" w:eastAsia="Times New Roman" w:hAnsi="Times New Roman" w:cs="Times New Roman"/>
                <w:sz w:val="24"/>
                <w:szCs w:val="24"/>
                <w:lang w:eastAsia="en-CA"/>
              </w:rPr>
            </w:pPr>
          </w:p>
        </w:tc>
      </w:tr>
      <w:tr w:rsidR="005B0378" w:rsidTr="005B0378">
        <w:tc>
          <w:tcPr>
            <w:tcW w:w="226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Second Language</w:t>
            </w:r>
          </w:p>
        </w:tc>
        <w:tc>
          <w:tcPr>
            <w:tcW w:w="540" w:type="dxa"/>
          </w:tcPr>
          <w:p w:rsidR="005B0378" w:rsidRDefault="00892879"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bl>
    <w:p w:rsidR="005B0378" w:rsidRDefault="005B0378" w:rsidP="00DB4DCF">
      <w:pPr>
        <w:spacing w:line="240" w:lineRule="auto"/>
        <w:rPr>
          <w:rFonts w:ascii="Calibri" w:eastAsia="Times New Roman" w:hAnsi="Calibri" w:cs="Times New Roman"/>
          <w:color w:val="000000"/>
          <w:sz w:val="23"/>
          <w:szCs w:val="23"/>
          <w:lang w:eastAsia="en-CA"/>
        </w:rPr>
      </w:pPr>
    </w:p>
    <w:p w:rsidR="005B0378" w:rsidRDefault="005B0378" w:rsidP="00DB4DCF">
      <w:pPr>
        <w:spacing w:line="240" w:lineRule="auto"/>
        <w:rPr>
          <w:rFonts w:ascii="Calibri" w:eastAsia="Times New Roman" w:hAnsi="Calibri" w:cs="Times New Roman"/>
          <w:color w:val="000000"/>
          <w:sz w:val="23"/>
          <w:szCs w:val="23"/>
          <w:lang w:eastAsia="en-CA"/>
        </w:rPr>
      </w:pPr>
    </w:p>
    <w:p w:rsidR="005B0378" w:rsidRDefault="005B0378" w:rsidP="00DB4DCF">
      <w:pPr>
        <w:spacing w:line="240" w:lineRule="auto"/>
        <w:rPr>
          <w:rFonts w:ascii="Calibri" w:eastAsia="Times New Roman" w:hAnsi="Calibri" w:cs="Times New Roman"/>
          <w:color w:val="000000"/>
          <w:sz w:val="23"/>
          <w:szCs w:val="23"/>
          <w:lang w:eastAsia="en-CA"/>
        </w:rPr>
      </w:pPr>
    </w:p>
    <w:p w:rsidR="005B0378" w:rsidRDefault="005B0378" w:rsidP="00DB4DCF">
      <w:pPr>
        <w:spacing w:line="240" w:lineRule="auto"/>
        <w:rPr>
          <w:rFonts w:ascii="Calibri" w:eastAsia="Times New Roman" w:hAnsi="Calibri" w:cs="Times New Roman"/>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lastRenderedPageBreak/>
        <w:t>General information</w:t>
      </w:r>
      <w:r w:rsidR="005B0378">
        <w:rPr>
          <w:rFonts w:ascii="Calibri" w:eastAsia="Times New Roman" w:hAnsi="Calibri" w:cs="Times New Roman"/>
          <w:color w:val="000000"/>
          <w:sz w:val="23"/>
          <w:szCs w:val="23"/>
          <w:lang w:eastAsia="en-CA"/>
        </w:rPr>
        <w:t>:</w:t>
      </w:r>
    </w:p>
    <w:tbl>
      <w:tblPr>
        <w:tblStyle w:val="TableGrid"/>
        <w:tblW w:w="0" w:type="auto"/>
        <w:tblLook w:val="04A0"/>
      </w:tblPr>
      <w:tblGrid>
        <w:gridCol w:w="2988"/>
        <w:gridCol w:w="540"/>
      </w:tblGrid>
      <w:tr w:rsidR="005B0378" w:rsidTr="005B0378">
        <w:tc>
          <w:tcPr>
            <w:tcW w:w="298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Open / Closed</w:t>
            </w:r>
          </w:p>
        </w:tc>
        <w:tc>
          <w:tcPr>
            <w:tcW w:w="540" w:type="dxa"/>
          </w:tcPr>
          <w:p w:rsidR="005B0378" w:rsidRPr="005B0378" w:rsidRDefault="00892879" w:rsidP="00DB4DCF">
            <w:pPr>
              <w:rPr>
                <w:rFonts w:eastAsia="Times New Roman" w:cs="Times New Roman"/>
                <w:sz w:val="24"/>
                <w:szCs w:val="24"/>
                <w:lang w:eastAsia="en-CA"/>
              </w:rPr>
            </w:pPr>
            <w:r>
              <w:rPr>
                <w:rFonts w:eastAsia="Times New Roman" w:cs="Times New Roman"/>
                <w:sz w:val="24"/>
                <w:szCs w:val="24"/>
                <w:lang w:eastAsia="en-CA"/>
              </w:rPr>
              <w:t>O</w:t>
            </w:r>
          </w:p>
        </w:tc>
      </w:tr>
      <w:tr w:rsidR="005B0378" w:rsidTr="005B0378">
        <w:tc>
          <w:tcPr>
            <w:tcW w:w="298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Server Location</w:t>
            </w:r>
          </w:p>
        </w:tc>
        <w:tc>
          <w:tcPr>
            <w:tcW w:w="540" w:type="dxa"/>
          </w:tcPr>
          <w:p w:rsidR="005B0378" w:rsidRPr="005B0378" w:rsidRDefault="005B0378" w:rsidP="00DB4DCF">
            <w:pPr>
              <w:rPr>
                <w:rFonts w:eastAsia="Times New Roman" w:cs="Times New Roman"/>
                <w:sz w:val="24"/>
                <w:szCs w:val="24"/>
                <w:lang w:eastAsia="en-CA"/>
              </w:rPr>
            </w:pPr>
          </w:p>
        </w:tc>
      </w:tr>
      <w:tr w:rsidR="005B0378" w:rsidTr="005B0378">
        <w:tc>
          <w:tcPr>
            <w:tcW w:w="298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Minimum age requirement</w:t>
            </w:r>
          </w:p>
        </w:tc>
        <w:tc>
          <w:tcPr>
            <w:tcW w:w="540" w:type="dxa"/>
          </w:tcPr>
          <w:p w:rsidR="005B0378" w:rsidRPr="005B0378" w:rsidRDefault="005B0378" w:rsidP="00DB4DCF">
            <w:pPr>
              <w:rPr>
                <w:rFonts w:eastAsia="Times New Roman" w:cs="Times New Roman"/>
                <w:sz w:val="24"/>
                <w:szCs w:val="24"/>
                <w:lang w:eastAsia="en-CA"/>
              </w:rPr>
            </w:pPr>
          </w:p>
        </w:tc>
      </w:tr>
      <w:tr w:rsidR="005B0378" w:rsidTr="005B0378">
        <w:tc>
          <w:tcPr>
            <w:tcW w:w="298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Level of risk</w:t>
            </w:r>
          </w:p>
        </w:tc>
        <w:tc>
          <w:tcPr>
            <w:tcW w:w="540" w:type="dxa"/>
          </w:tcPr>
          <w:p w:rsidR="005B0378" w:rsidRPr="005B0378" w:rsidRDefault="00892879" w:rsidP="00DB4DCF">
            <w:pPr>
              <w:rPr>
                <w:rFonts w:eastAsia="Times New Roman" w:cs="Times New Roman"/>
                <w:sz w:val="24"/>
                <w:szCs w:val="24"/>
                <w:lang w:eastAsia="en-CA"/>
              </w:rPr>
            </w:pPr>
            <w:r>
              <w:rPr>
                <w:rFonts w:eastAsia="Times New Roman" w:cs="Times New Roman"/>
                <w:sz w:val="24"/>
                <w:szCs w:val="24"/>
                <w:lang w:eastAsia="en-CA"/>
              </w:rPr>
              <w:t>4</w:t>
            </w:r>
          </w:p>
        </w:tc>
      </w:tr>
      <w:tr w:rsidR="005B0378" w:rsidTr="005B0378">
        <w:tc>
          <w:tcPr>
            <w:tcW w:w="2988" w:type="dxa"/>
          </w:tcPr>
          <w:p w:rsidR="005B0378" w:rsidRPr="005B0378" w:rsidRDefault="005B0378" w:rsidP="00DB4DCF">
            <w:pPr>
              <w:rPr>
                <w:rFonts w:eastAsia="Times New Roman" w:cs="Times New Roman"/>
                <w:sz w:val="24"/>
                <w:szCs w:val="24"/>
                <w:lang w:eastAsia="en-CA"/>
              </w:rPr>
            </w:pPr>
            <w:proofErr w:type="spellStart"/>
            <w:r w:rsidRPr="005B0378">
              <w:rPr>
                <w:rFonts w:eastAsia="Times New Roman" w:cs="Times New Roman"/>
                <w:sz w:val="24"/>
                <w:szCs w:val="24"/>
                <w:lang w:eastAsia="en-CA"/>
              </w:rPr>
              <w:t>iOS</w:t>
            </w:r>
            <w:proofErr w:type="spellEnd"/>
            <w:r w:rsidRPr="005B0378">
              <w:rPr>
                <w:rFonts w:eastAsia="Times New Roman" w:cs="Times New Roman"/>
                <w:sz w:val="24"/>
                <w:szCs w:val="24"/>
                <w:lang w:eastAsia="en-CA"/>
              </w:rPr>
              <w:t xml:space="preserve"> app</w:t>
            </w:r>
          </w:p>
        </w:tc>
        <w:tc>
          <w:tcPr>
            <w:tcW w:w="540" w:type="dxa"/>
          </w:tcPr>
          <w:p w:rsidR="005B0378" w:rsidRPr="005B0378" w:rsidRDefault="00892879" w:rsidP="00DB4DCF">
            <w:pPr>
              <w:rPr>
                <w:rFonts w:eastAsia="Times New Roman" w:cs="Times New Roman"/>
                <w:sz w:val="24"/>
                <w:szCs w:val="24"/>
                <w:lang w:eastAsia="en-CA"/>
              </w:rPr>
            </w:pPr>
            <w:r>
              <w:rPr>
                <w:rFonts w:eastAsia="Times New Roman" w:cs="Times New Roman"/>
                <w:sz w:val="24"/>
                <w:szCs w:val="24"/>
                <w:lang w:eastAsia="en-CA"/>
              </w:rPr>
              <w:t>X</w:t>
            </w:r>
          </w:p>
        </w:tc>
      </w:tr>
      <w:tr w:rsidR="005B0378" w:rsidTr="005B0378">
        <w:tc>
          <w:tcPr>
            <w:tcW w:w="2988" w:type="dxa"/>
          </w:tcPr>
          <w:p w:rsidR="005B0378" w:rsidRPr="005B0378" w:rsidRDefault="005B0378" w:rsidP="00DB4DCF">
            <w:pPr>
              <w:rPr>
                <w:rFonts w:eastAsia="Times New Roman" w:cs="Times New Roman"/>
                <w:sz w:val="24"/>
                <w:szCs w:val="24"/>
                <w:lang w:eastAsia="en-CA"/>
              </w:rPr>
            </w:pPr>
            <w:r w:rsidRPr="005B0378">
              <w:rPr>
                <w:rFonts w:eastAsia="Times New Roman" w:cs="Times New Roman"/>
                <w:sz w:val="24"/>
                <w:szCs w:val="24"/>
                <w:lang w:eastAsia="en-CA"/>
              </w:rPr>
              <w:t>Android app</w:t>
            </w:r>
          </w:p>
        </w:tc>
        <w:tc>
          <w:tcPr>
            <w:tcW w:w="540" w:type="dxa"/>
          </w:tcPr>
          <w:p w:rsidR="005B0378" w:rsidRPr="005B0378" w:rsidRDefault="00892879" w:rsidP="00DB4DCF">
            <w:pPr>
              <w:rPr>
                <w:rFonts w:eastAsia="Times New Roman" w:cs="Times New Roman"/>
                <w:sz w:val="24"/>
                <w:szCs w:val="24"/>
                <w:lang w:eastAsia="en-CA"/>
              </w:rPr>
            </w:pPr>
            <w:r>
              <w:rPr>
                <w:rFonts w:eastAsia="Times New Roman" w:cs="Times New Roman"/>
                <w:sz w:val="24"/>
                <w:szCs w:val="24"/>
                <w:lang w:eastAsia="en-CA"/>
              </w:rPr>
              <w:t>X</w:t>
            </w: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0165C0" w:rsidRDefault="000165C0" w:rsidP="00DB4DCF">
      <w:pPr>
        <w:spacing w:line="240" w:lineRule="auto"/>
        <w:rPr>
          <w:rFonts w:ascii="Calibri" w:eastAsia="Times New Roman" w:hAnsi="Calibri" w:cs="Times New Roman"/>
          <w:color w:val="000000"/>
          <w:sz w:val="23"/>
          <w:szCs w:val="23"/>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Check with your own school to make sure it meets your school’s privacy policy.</w:t>
      </w:r>
    </w:p>
    <w:p w:rsidR="00DB4DCF" w:rsidRPr="00DB4DCF" w:rsidRDefault="00DB4DCF" w:rsidP="00DB4DCF">
      <w:pPr>
        <w:spacing w:after="0" w:line="240" w:lineRule="auto"/>
        <w:rPr>
          <w:rFonts w:ascii="Times New Roman" w:eastAsia="Times New Roman" w:hAnsi="Times New Roman" w:cs="Times New Roman"/>
          <w:sz w:val="24"/>
          <w:szCs w:val="24"/>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 xml:space="preserve">Changes may occur; this document is current as of terms of service on </w:t>
      </w:r>
      <w:r w:rsidR="00892879">
        <w:rPr>
          <w:rFonts w:ascii="Calibri" w:eastAsia="Times New Roman" w:hAnsi="Calibri" w:cs="Times New Roman"/>
          <w:color w:val="000000"/>
          <w:sz w:val="23"/>
          <w:szCs w:val="23"/>
          <w:lang w:eastAsia="en-CA"/>
        </w:rPr>
        <w:t>April 15, 2015.</w:t>
      </w:r>
    </w:p>
    <w:p w:rsidR="00DB4DCF" w:rsidRPr="00DB4DCF" w:rsidRDefault="00DB4DCF"/>
    <w:sectPr w:rsidR="00DB4DCF" w:rsidRPr="00DB4DCF" w:rsidSect="000165C0">
      <w:headerReference w:type="default" r:id="rId13"/>
      <w:footerReference w:type="default" r:id="rId14"/>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FDB" w:rsidRDefault="00A21FDB" w:rsidP="000165C0">
      <w:pPr>
        <w:spacing w:after="0" w:line="240" w:lineRule="auto"/>
      </w:pPr>
      <w:r>
        <w:separator/>
      </w:r>
    </w:p>
  </w:endnote>
  <w:endnote w:type="continuationSeparator" w:id="0">
    <w:p w:rsidR="00A21FDB" w:rsidRDefault="00A21FDB"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0165C0" w:rsidP="000165C0">
    <w:pPr>
      <w:pStyle w:val="Footer"/>
    </w:pPr>
    <w:r>
      <w:rPr>
        <w:rFonts w:ascii="Calibri" w:hAnsi="Calibri"/>
        <w:color w:val="000000"/>
        <w:sz w:val="23"/>
        <w:szCs w:val="23"/>
      </w:rPr>
      <w:t xml:space="preserve">Changes may occur; this document is current as of terms of service on </w:t>
    </w:r>
    <w:r w:rsidR="00892879">
      <w:rPr>
        <w:rFonts w:ascii="Calibri" w:hAnsi="Calibri"/>
        <w:color w:val="000000"/>
        <w:sz w:val="23"/>
        <w:szCs w:val="23"/>
      </w:rPr>
      <w:t>April 15, 2015. Review completed by Breanne Quist</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FDB" w:rsidRDefault="00A21FDB" w:rsidP="000165C0">
      <w:pPr>
        <w:spacing w:after="0" w:line="240" w:lineRule="auto"/>
      </w:pPr>
      <w:r>
        <w:separator/>
      </w:r>
    </w:p>
  </w:footnote>
  <w:footnote w:type="continuationSeparator" w:id="0">
    <w:p w:rsidR="00A21FDB" w:rsidRDefault="00A21FDB"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92879">
    <w:pPr>
      <w:pStyle w:val="Header"/>
      <w:jc w:val="right"/>
    </w:pPr>
    <w:proofErr w:type="spellStart"/>
    <w:r>
      <w:rPr>
        <w:b/>
        <w:sz w:val="36"/>
      </w:rPr>
      <w:t>Duolingo</w:t>
    </w:r>
    <w:proofErr w:type="spellEnd"/>
    <w:r w:rsidR="000165C0">
      <w:tab/>
    </w:r>
    <w:sdt>
      <w:sdtPr>
        <w:id w:val="175504981"/>
        <w:docPartObj>
          <w:docPartGallery w:val="Page Numbers (Top of Page)"/>
          <w:docPartUnique/>
        </w:docPartObj>
      </w:sdtPr>
      <w:sdtContent>
        <w:fldSimple w:instr=" PAGE   \* MERGEFORMAT ">
          <w:r>
            <w:rPr>
              <w:noProof/>
            </w:rPr>
            <w:t>8</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3C477C"/>
    <w:rsid w:val="00491D23"/>
    <w:rsid w:val="004D43F7"/>
    <w:rsid w:val="005851F5"/>
    <w:rsid w:val="005B0378"/>
    <w:rsid w:val="005C522A"/>
    <w:rsid w:val="005E2F4D"/>
    <w:rsid w:val="005F25F2"/>
    <w:rsid w:val="00655777"/>
    <w:rsid w:val="00655C7A"/>
    <w:rsid w:val="006F3D30"/>
    <w:rsid w:val="007417EC"/>
    <w:rsid w:val="00892879"/>
    <w:rsid w:val="008A43B9"/>
    <w:rsid w:val="008D1762"/>
    <w:rsid w:val="009A5C1D"/>
    <w:rsid w:val="009F224B"/>
    <w:rsid w:val="00A21FDB"/>
    <w:rsid w:val="00A279B2"/>
    <w:rsid w:val="00AA004C"/>
    <w:rsid w:val="00C2555F"/>
    <w:rsid w:val="00CF0207"/>
    <w:rsid w:val="00DB0A7A"/>
    <w:rsid w:val="00DB4DCF"/>
    <w:rsid w:val="00E5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table" w:styleId="TableGrid">
    <w:name w:val="Table Grid"/>
    <w:basedOn w:val="TableNormal"/>
    <w:uiPriority w:val="59"/>
    <w:rsid w:val="005B0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92879"/>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olingo.com/priva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adingegg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uolingo.com/guidel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u.ca/education/faculty/profiles/hengstler_j.asp" TargetMode="External"/><Relationship Id="rId4" Type="http://schemas.openxmlformats.org/officeDocument/2006/relationships/webSettings" Target="webSettings.xml"/><Relationship Id="rId9" Type="http://schemas.openxmlformats.org/officeDocument/2006/relationships/hyperlink" Target="https://www.duolingo.com/te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2015-04-29T16:58:00Z</dcterms:created>
  <dcterms:modified xsi:type="dcterms:W3CDTF">2015-04-29T16:58:00Z</dcterms:modified>
</cp:coreProperties>
</file>